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21D" w:rsidRPr="004464ED" w:rsidRDefault="0007321D" w:rsidP="0007321D">
      <w:pPr>
        <w:spacing w:after="0" w:line="240" w:lineRule="auto"/>
        <w:jc w:val="right"/>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УТВЕРЖДЕН</w:t>
      </w:r>
    </w:p>
    <w:p w:rsidR="0007321D" w:rsidRPr="004464ED" w:rsidRDefault="0007321D" w:rsidP="0007321D">
      <w:pPr>
        <w:spacing w:after="0" w:line="240" w:lineRule="auto"/>
        <w:jc w:val="right"/>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Постановлением Администрации</w:t>
      </w:r>
    </w:p>
    <w:p w:rsidR="0007321D" w:rsidRPr="004464ED" w:rsidRDefault="0007321D" w:rsidP="0007321D">
      <w:pPr>
        <w:spacing w:after="0" w:line="240" w:lineRule="auto"/>
        <w:jc w:val="right"/>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Брединского муниципального района</w:t>
      </w:r>
    </w:p>
    <w:p w:rsidR="0007321D" w:rsidRPr="004464ED" w:rsidRDefault="0007321D" w:rsidP="0007321D">
      <w:pPr>
        <w:spacing w:after="0" w:line="240" w:lineRule="auto"/>
        <w:jc w:val="right"/>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от 28.04.2018г. № 391-П</w:t>
      </w:r>
      <w:r w:rsidR="00CD0106" w:rsidRPr="004464ED">
        <w:rPr>
          <w:rFonts w:ascii="Times New Roman" w:eastAsia="Times New Roman" w:hAnsi="Times New Roman" w:cs="Times New Roman"/>
          <w:sz w:val="24"/>
          <w:szCs w:val="24"/>
          <w:lang w:eastAsia="ru-RU"/>
        </w:rPr>
        <w:t>,</w:t>
      </w:r>
    </w:p>
    <w:p w:rsidR="009B6523" w:rsidRPr="004464ED" w:rsidRDefault="0007321D" w:rsidP="0007321D">
      <w:pPr>
        <w:spacing w:after="0" w:line="240" w:lineRule="auto"/>
        <w:jc w:val="right"/>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редакции от</w:t>
      </w:r>
      <w:r w:rsidR="009B6523" w:rsidRPr="004464ED">
        <w:rPr>
          <w:rFonts w:ascii="Times New Roman" w:eastAsia="Times New Roman" w:hAnsi="Times New Roman" w:cs="Times New Roman"/>
          <w:sz w:val="24"/>
          <w:szCs w:val="24"/>
          <w:lang w:eastAsia="ru-RU"/>
        </w:rPr>
        <w:t xml:space="preserve"> 15.05.2019г. № 333-П,</w:t>
      </w:r>
    </w:p>
    <w:p w:rsidR="00CD0106" w:rsidRPr="004464ED" w:rsidRDefault="009B6523" w:rsidP="0007321D">
      <w:pPr>
        <w:spacing w:after="0" w:line="240" w:lineRule="auto"/>
        <w:jc w:val="right"/>
        <w:rPr>
          <w:rFonts w:ascii="Times New Roman" w:eastAsia="Times New Roman" w:hAnsi="Times New Roman" w:cs="Times New Roman"/>
          <w:sz w:val="24"/>
          <w:szCs w:val="24"/>
          <w:u w:val="single"/>
          <w:lang w:eastAsia="ru-RU"/>
        </w:rPr>
      </w:pPr>
      <w:r w:rsidRPr="004464ED">
        <w:rPr>
          <w:rFonts w:ascii="Times New Roman" w:eastAsia="Times New Roman" w:hAnsi="Times New Roman" w:cs="Times New Roman"/>
          <w:sz w:val="24"/>
          <w:szCs w:val="24"/>
          <w:lang w:eastAsia="ru-RU"/>
        </w:rPr>
        <w:t xml:space="preserve">от </w:t>
      </w:r>
      <w:r w:rsidR="0007321D" w:rsidRPr="004464ED">
        <w:rPr>
          <w:rFonts w:ascii="Times New Roman" w:eastAsia="Times New Roman" w:hAnsi="Times New Roman" w:cs="Times New Roman"/>
          <w:sz w:val="24"/>
          <w:szCs w:val="24"/>
          <w:u w:val="single"/>
          <w:lang w:eastAsia="ru-RU"/>
        </w:rPr>
        <w:t>10.06.2020 г. </w:t>
      </w:r>
      <w:r w:rsidR="0007321D" w:rsidRPr="004464ED">
        <w:rPr>
          <w:rFonts w:ascii="Times New Roman" w:eastAsia="Times New Roman" w:hAnsi="Times New Roman" w:cs="Times New Roman"/>
          <w:sz w:val="24"/>
          <w:szCs w:val="24"/>
          <w:lang w:eastAsia="ru-RU"/>
        </w:rPr>
        <w:t>№</w:t>
      </w:r>
      <w:r w:rsidR="0007321D" w:rsidRPr="004464ED">
        <w:rPr>
          <w:rFonts w:ascii="Times New Roman" w:eastAsia="Times New Roman" w:hAnsi="Times New Roman" w:cs="Times New Roman"/>
          <w:sz w:val="24"/>
          <w:szCs w:val="24"/>
          <w:u w:val="single"/>
          <w:lang w:eastAsia="ru-RU"/>
        </w:rPr>
        <w:t> 390-П</w:t>
      </w:r>
      <w:r w:rsidR="00CD0106" w:rsidRPr="004464ED">
        <w:rPr>
          <w:rFonts w:ascii="Times New Roman" w:eastAsia="Times New Roman" w:hAnsi="Times New Roman" w:cs="Times New Roman"/>
          <w:sz w:val="24"/>
          <w:szCs w:val="24"/>
          <w:u w:val="single"/>
          <w:lang w:eastAsia="ru-RU"/>
        </w:rPr>
        <w:t>,</w:t>
      </w:r>
    </w:p>
    <w:p w:rsidR="003E77CF" w:rsidRDefault="00CD0106" w:rsidP="0007321D">
      <w:pPr>
        <w:spacing w:after="0" w:line="240" w:lineRule="auto"/>
        <w:jc w:val="right"/>
        <w:rPr>
          <w:rFonts w:ascii="Times New Roman" w:eastAsia="Times New Roman" w:hAnsi="Times New Roman" w:cs="Times New Roman"/>
          <w:sz w:val="24"/>
          <w:szCs w:val="24"/>
          <w:u w:val="single"/>
          <w:lang w:eastAsia="ru-RU"/>
        </w:rPr>
      </w:pPr>
      <w:r w:rsidRPr="004464ED">
        <w:rPr>
          <w:rFonts w:ascii="Times New Roman" w:eastAsia="Times New Roman" w:hAnsi="Times New Roman" w:cs="Times New Roman"/>
          <w:sz w:val="24"/>
          <w:szCs w:val="24"/>
          <w:u w:val="single"/>
          <w:lang w:eastAsia="ru-RU"/>
        </w:rPr>
        <w:t xml:space="preserve">от </w:t>
      </w:r>
      <w:r w:rsidR="003C18F8">
        <w:rPr>
          <w:rFonts w:ascii="Times New Roman" w:eastAsia="Times New Roman" w:hAnsi="Times New Roman" w:cs="Times New Roman"/>
          <w:sz w:val="24"/>
          <w:szCs w:val="24"/>
          <w:u w:val="single"/>
          <w:lang w:eastAsia="ru-RU"/>
        </w:rPr>
        <w:t>0</w:t>
      </w:r>
      <w:r w:rsidR="007F6E3A">
        <w:rPr>
          <w:rFonts w:ascii="Times New Roman" w:eastAsia="Times New Roman" w:hAnsi="Times New Roman" w:cs="Times New Roman"/>
          <w:sz w:val="24"/>
          <w:szCs w:val="24"/>
          <w:u w:val="single"/>
          <w:lang w:eastAsia="ru-RU"/>
        </w:rPr>
        <w:t>3</w:t>
      </w:r>
      <w:r w:rsidR="003C18F8">
        <w:rPr>
          <w:rFonts w:ascii="Times New Roman" w:eastAsia="Times New Roman" w:hAnsi="Times New Roman" w:cs="Times New Roman"/>
          <w:sz w:val="24"/>
          <w:szCs w:val="24"/>
          <w:u w:val="single"/>
          <w:lang w:eastAsia="ru-RU"/>
        </w:rPr>
        <w:t xml:space="preserve">.06.2021 г. </w:t>
      </w:r>
      <w:r w:rsidRPr="004464ED">
        <w:rPr>
          <w:rFonts w:ascii="Times New Roman" w:eastAsia="Times New Roman" w:hAnsi="Times New Roman" w:cs="Times New Roman"/>
          <w:sz w:val="24"/>
          <w:szCs w:val="24"/>
          <w:u w:val="single"/>
          <w:lang w:eastAsia="ru-RU"/>
        </w:rPr>
        <w:t xml:space="preserve"> № </w:t>
      </w:r>
      <w:r w:rsidR="003C18F8">
        <w:rPr>
          <w:rFonts w:ascii="Times New Roman" w:eastAsia="Times New Roman" w:hAnsi="Times New Roman" w:cs="Times New Roman"/>
          <w:sz w:val="24"/>
          <w:szCs w:val="24"/>
          <w:u w:val="single"/>
          <w:lang w:eastAsia="ru-RU"/>
        </w:rPr>
        <w:t>404</w:t>
      </w:r>
      <w:r w:rsidRPr="004464ED">
        <w:rPr>
          <w:rFonts w:ascii="Times New Roman" w:eastAsia="Times New Roman" w:hAnsi="Times New Roman" w:cs="Times New Roman"/>
          <w:sz w:val="24"/>
          <w:szCs w:val="24"/>
          <w:u w:val="single"/>
          <w:lang w:eastAsia="ru-RU"/>
        </w:rPr>
        <w:t>-П</w:t>
      </w:r>
      <w:r w:rsidR="003E77CF">
        <w:rPr>
          <w:rFonts w:ascii="Times New Roman" w:eastAsia="Times New Roman" w:hAnsi="Times New Roman" w:cs="Times New Roman"/>
          <w:sz w:val="24"/>
          <w:szCs w:val="24"/>
          <w:u w:val="single"/>
          <w:lang w:eastAsia="ru-RU"/>
        </w:rPr>
        <w:t>,</w:t>
      </w:r>
    </w:p>
    <w:p w:rsidR="0007321D" w:rsidRPr="004464ED" w:rsidRDefault="003E77CF" w:rsidP="0007321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от ___________№ ___-П</w:t>
      </w:r>
      <w:r w:rsidR="0007321D" w:rsidRPr="004464ED">
        <w:rPr>
          <w:rFonts w:ascii="Times New Roman" w:eastAsia="Times New Roman" w:hAnsi="Times New Roman" w:cs="Times New Roman"/>
          <w:sz w:val="24"/>
          <w:szCs w:val="24"/>
          <w:lang w:eastAsia="ru-RU"/>
        </w:rPr>
        <w:t>)</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Инвестиционный паспорт Брединского муниципального района</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Челябинской области</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I. ОБЩИЕ СВЕДЕНИЯ</w:t>
      </w:r>
    </w:p>
    <w:p w:rsidR="0007321D" w:rsidRPr="004464ED" w:rsidRDefault="0007321D"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1. Географическое положение. Природные ресурсы.</w:t>
      </w:r>
    </w:p>
    <w:p w:rsidR="0007321D" w:rsidRPr="004464ED" w:rsidRDefault="0007321D"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Общая площадь территории, площадь</w:t>
      </w:r>
    </w:p>
    <w:p w:rsidR="0007321D" w:rsidRPr="004464ED" w:rsidRDefault="0007321D" w:rsidP="0007321D">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застроенной территории, сельскохозяйственных угодий, лесов</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Брединский муниципальный район находится на юге Челябинской области, на водоразделе рек Тобола и Урала и граничит на севере с Карталинским районом, на западе с Кизильским, на юго-западе с Оренбургской областью, на юге и востоке граница района совпадает с государственной границей между Россией и Казахстаном. Район граничит с Денисовским и Житикаринским районами республики Казахстан. Общая протяженность границы с Казахстаном, которая проходит по четырем сельским поселениям Брединского района, составляет 159 км.</w:t>
      </w:r>
    </w:p>
    <w:p w:rsidR="0007321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9B49F6">
        <w:rPr>
          <w:rFonts w:ascii="Times New Roman" w:eastAsia="Times New Roman" w:hAnsi="Times New Roman" w:cs="Times New Roman"/>
          <w:sz w:val="24"/>
          <w:szCs w:val="24"/>
          <w:shd w:val="clear" w:color="auto" w:fill="FFFFFF" w:themeFill="background1"/>
          <w:lang w:eastAsia="ru-RU"/>
        </w:rPr>
        <w:t>Протяженность района</w:t>
      </w:r>
      <w:r w:rsidRPr="004464ED">
        <w:rPr>
          <w:rFonts w:ascii="Times New Roman" w:eastAsia="Times New Roman" w:hAnsi="Times New Roman" w:cs="Times New Roman"/>
          <w:sz w:val="24"/>
          <w:szCs w:val="24"/>
          <w:lang w:eastAsia="ru-RU"/>
        </w:rPr>
        <w:t xml:space="preserve"> с севера на юг составляет 86 км, с запада на восток – 106 км. Брединский муниципальный район занимает территорию площадью 5068,2 кв. км, или 5,8 процентов территории Челябинской области. По площади район занимает первое место в Челябинской области.</w:t>
      </w:r>
    </w:p>
    <w:p w:rsidR="009B49F6" w:rsidRPr="009B49F6" w:rsidRDefault="003E77CF" w:rsidP="00023CE3">
      <w:pPr>
        <w:shd w:val="clear" w:color="auto" w:fill="FFFFFF" w:themeFill="background1"/>
        <w:spacing w:after="0" w:line="240" w:lineRule="auto"/>
        <w:ind w:firstLine="680"/>
        <w:jc w:val="both"/>
        <w:rPr>
          <w:rFonts w:ascii="Times New Roman" w:eastAsia="Times New Roman" w:hAnsi="Times New Roman" w:cs="Times New Roman"/>
          <w:sz w:val="24"/>
          <w:szCs w:val="24"/>
          <w:lang w:eastAsia="ru-RU"/>
        </w:rPr>
      </w:pPr>
      <w:r w:rsidRPr="00023CE3">
        <w:rPr>
          <w:rFonts w:ascii="Times New Roman" w:eastAsia="Times New Roman" w:hAnsi="Times New Roman" w:cs="Times New Roman"/>
          <w:sz w:val="24"/>
          <w:szCs w:val="24"/>
          <w:shd w:val="clear" w:color="auto" w:fill="FFFFFF" w:themeFill="background1"/>
          <w:lang w:eastAsia="ru-RU"/>
        </w:rPr>
        <w:t>В 2021</w:t>
      </w:r>
      <w:r w:rsidR="009B49F6" w:rsidRPr="00023CE3">
        <w:rPr>
          <w:rFonts w:ascii="Times New Roman" w:eastAsia="Times New Roman" w:hAnsi="Times New Roman" w:cs="Times New Roman"/>
          <w:sz w:val="24"/>
          <w:szCs w:val="24"/>
          <w:shd w:val="clear" w:color="auto" w:fill="FFFFFF" w:themeFill="background1"/>
          <w:lang w:eastAsia="ru-RU"/>
        </w:rPr>
        <w:t xml:space="preserve"> году</w:t>
      </w:r>
      <w:r w:rsidR="009B49F6" w:rsidRPr="003E77CF">
        <w:rPr>
          <w:rFonts w:ascii="Times New Roman" w:eastAsia="Times New Roman" w:hAnsi="Times New Roman" w:cs="Times New Roman"/>
          <w:sz w:val="24"/>
          <w:szCs w:val="24"/>
          <w:lang w:eastAsia="ru-RU"/>
        </w:rPr>
        <w:t xml:space="preserve"> в Брединском муниципальном районе была продолжена  цифровизация  земель сельскохозяйственного назначения.  Доля актуализированных посредством цифровизации сведений составила 96 %.</w:t>
      </w:r>
      <w:r w:rsidR="009B49F6" w:rsidRPr="009B49F6">
        <w:rPr>
          <w:rFonts w:ascii="Times New Roman" w:eastAsia="Times New Roman" w:hAnsi="Times New Roman" w:cs="Times New Roman"/>
          <w:sz w:val="24"/>
          <w:szCs w:val="24"/>
          <w:lang w:eastAsia="ru-RU"/>
        </w:rPr>
        <w:t xml:space="preserve"> Структура земель сельскохозяйственного назначения по результатам цифровизации такова:</w:t>
      </w:r>
    </w:p>
    <w:p w:rsidR="009B49F6" w:rsidRPr="009B49F6" w:rsidRDefault="009B49F6" w:rsidP="00023CE3">
      <w:pPr>
        <w:shd w:val="clear" w:color="auto" w:fill="FFFFFF" w:themeFill="background1"/>
        <w:spacing w:after="0" w:line="240" w:lineRule="auto"/>
        <w:ind w:firstLine="680"/>
        <w:jc w:val="both"/>
        <w:rPr>
          <w:rFonts w:ascii="Times New Roman" w:eastAsia="Times New Roman" w:hAnsi="Times New Roman" w:cs="Times New Roman"/>
          <w:sz w:val="24"/>
          <w:szCs w:val="24"/>
          <w:lang w:eastAsia="ru-RU"/>
        </w:rPr>
      </w:pPr>
      <w:r w:rsidRPr="009B49F6">
        <w:rPr>
          <w:rFonts w:ascii="Times New Roman" w:eastAsia="Times New Roman" w:hAnsi="Times New Roman" w:cs="Times New Roman"/>
          <w:sz w:val="24"/>
          <w:szCs w:val="24"/>
          <w:lang w:eastAsia="ru-RU"/>
        </w:rPr>
        <w:t>Сельскохозяйственные угодья всего – 415740 га, в том числе:</w:t>
      </w:r>
    </w:p>
    <w:p w:rsidR="009B49F6" w:rsidRPr="009B49F6" w:rsidRDefault="009B49F6" w:rsidP="00023CE3">
      <w:pPr>
        <w:shd w:val="clear" w:color="auto" w:fill="FFFFFF" w:themeFill="background1"/>
        <w:spacing w:after="0" w:line="240" w:lineRule="auto"/>
        <w:ind w:firstLine="680"/>
        <w:jc w:val="both"/>
        <w:rPr>
          <w:rFonts w:ascii="Times New Roman" w:eastAsia="Times New Roman" w:hAnsi="Times New Roman" w:cs="Times New Roman"/>
          <w:sz w:val="24"/>
          <w:szCs w:val="24"/>
          <w:lang w:eastAsia="ru-RU"/>
        </w:rPr>
      </w:pPr>
      <w:r w:rsidRPr="009B49F6">
        <w:rPr>
          <w:rFonts w:ascii="Times New Roman" w:eastAsia="Times New Roman" w:hAnsi="Times New Roman" w:cs="Times New Roman"/>
          <w:sz w:val="24"/>
          <w:szCs w:val="24"/>
          <w:lang w:eastAsia="ru-RU"/>
        </w:rPr>
        <w:t>пашня – 251279 га</w:t>
      </w:r>
    </w:p>
    <w:p w:rsidR="009B49F6" w:rsidRPr="009B49F6" w:rsidRDefault="009B49F6" w:rsidP="00023CE3">
      <w:pPr>
        <w:shd w:val="clear" w:color="auto" w:fill="FFFFFF" w:themeFill="background1"/>
        <w:spacing w:after="0" w:line="240" w:lineRule="auto"/>
        <w:ind w:firstLine="680"/>
        <w:jc w:val="both"/>
        <w:rPr>
          <w:rFonts w:ascii="Times New Roman" w:eastAsia="Times New Roman" w:hAnsi="Times New Roman" w:cs="Times New Roman"/>
          <w:sz w:val="24"/>
          <w:szCs w:val="24"/>
          <w:lang w:eastAsia="ru-RU"/>
        </w:rPr>
      </w:pPr>
      <w:r w:rsidRPr="009B49F6">
        <w:rPr>
          <w:rFonts w:ascii="Times New Roman" w:eastAsia="Times New Roman" w:hAnsi="Times New Roman" w:cs="Times New Roman"/>
          <w:sz w:val="24"/>
          <w:szCs w:val="24"/>
          <w:lang w:eastAsia="ru-RU"/>
        </w:rPr>
        <w:t>залежь – 10294 га</w:t>
      </w:r>
    </w:p>
    <w:p w:rsidR="009B49F6" w:rsidRPr="009B49F6" w:rsidRDefault="009B49F6" w:rsidP="00023CE3">
      <w:pPr>
        <w:shd w:val="clear" w:color="auto" w:fill="FFFFFF" w:themeFill="background1"/>
        <w:spacing w:after="0" w:line="240" w:lineRule="auto"/>
        <w:ind w:firstLine="680"/>
        <w:jc w:val="both"/>
        <w:rPr>
          <w:rFonts w:ascii="Times New Roman" w:eastAsia="Times New Roman" w:hAnsi="Times New Roman" w:cs="Times New Roman"/>
          <w:sz w:val="24"/>
          <w:szCs w:val="24"/>
          <w:lang w:eastAsia="ru-RU"/>
        </w:rPr>
      </w:pPr>
      <w:r w:rsidRPr="009B49F6">
        <w:rPr>
          <w:rFonts w:ascii="Times New Roman" w:eastAsia="Times New Roman" w:hAnsi="Times New Roman" w:cs="Times New Roman"/>
          <w:sz w:val="24"/>
          <w:szCs w:val="24"/>
          <w:lang w:eastAsia="ru-RU"/>
        </w:rPr>
        <w:t>многолетние насаждения- 155 га</w:t>
      </w:r>
    </w:p>
    <w:p w:rsidR="009B49F6" w:rsidRPr="009B49F6" w:rsidRDefault="009B49F6" w:rsidP="00023CE3">
      <w:pPr>
        <w:shd w:val="clear" w:color="auto" w:fill="FFFFFF" w:themeFill="background1"/>
        <w:spacing w:after="0" w:line="240" w:lineRule="auto"/>
        <w:ind w:firstLine="680"/>
        <w:jc w:val="both"/>
        <w:rPr>
          <w:rFonts w:ascii="Times New Roman" w:eastAsia="Times New Roman" w:hAnsi="Times New Roman" w:cs="Times New Roman"/>
          <w:sz w:val="24"/>
          <w:szCs w:val="24"/>
          <w:lang w:eastAsia="ru-RU"/>
        </w:rPr>
      </w:pPr>
      <w:r w:rsidRPr="009B49F6">
        <w:rPr>
          <w:rFonts w:ascii="Times New Roman" w:eastAsia="Times New Roman" w:hAnsi="Times New Roman" w:cs="Times New Roman"/>
          <w:sz w:val="24"/>
          <w:szCs w:val="24"/>
          <w:lang w:eastAsia="ru-RU"/>
        </w:rPr>
        <w:t>сенокосы – 34035 га</w:t>
      </w:r>
    </w:p>
    <w:p w:rsidR="009B49F6" w:rsidRPr="009B49F6" w:rsidRDefault="009B49F6" w:rsidP="00023CE3">
      <w:pPr>
        <w:shd w:val="clear" w:color="auto" w:fill="FFFFFF" w:themeFill="background1"/>
        <w:spacing w:after="0" w:line="240" w:lineRule="auto"/>
        <w:ind w:firstLine="680"/>
        <w:jc w:val="both"/>
        <w:rPr>
          <w:rFonts w:ascii="Times New Roman" w:eastAsia="Times New Roman" w:hAnsi="Times New Roman" w:cs="Times New Roman"/>
          <w:sz w:val="24"/>
          <w:szCs w:val="24"/>
          <w:lang w:eastAsia="ru-RU"/>
        </w:rPr>
      </w:pPr>
      <w:r w:rsidRPr="009B49F6">
        <w:rPr>
          <w:rFonts w:ascii="Times New Roman" w:eastAsia="Times New Roman" w:hAnsi="Times New Roman" w:cs="Times New Roman"/>
          <w:sz w:val="24"/>
          <w:szCs w:val="24"/>
          <w:lang w:eastAsia="ru-RU"/>
        </w:rPr>
        <w:t xml:space="preserve">пастбища – 119977 га </w:t>
      </w:r>
      <w:r w:rsidR="003E77CF">
        <w:rPr>
          <w:rFonts w:ascii="Times New Roman" w:eastAsia="Times New Roman" w:hAnsi="Times New Roman" w:cs="Times New Roman"/>
          <w:sz w:val="24"/>
          <w:szCs w:val="24"/>
          <w:lang w:eastAsia="ru-RU"/>
        </w:rPr>
        <w:t>.</w:t>
      </w:r>
    </w:p>
    <w:p w:rsidR="009B49F6" w:rsidRPr="009B49F6" w:rsidRDefault="009B49F6" w:rsidP="00023CE3">
      <w:pPr>
        <w:shd w:val="clear" w:color="auto" w:fill="FFFFFF" w:themeFill="background1"/>
        <w:spacing w:after="0" w:line="240" w:lineRule="auto"/>
        <w:ind w:firstLine="680"/>
        <w:jc w:val="both"/>
        <w:rPr>
          <w:rFonts w:ascii="Times New Roman" w:eastAsia="Times New Roman" w:hAnsi="Times New Roman" w:cs="Times New Roman"/>
          <w:sz w:val="24"/>
          <w:szCs w:val="24"/>
          <w:lang w:eastAsia="ru-RU"/>
        </w:rPr>
      </w:pPr>
      <w:r w:rsidRPr="009B49F6">
        <w:rPr>
          <w:rFonts w:ascii="Times New Roman" w:eastAsia="Times New Roman" w:hAnsi="Times New Roman" w:cs="Times New Roman"/>
          <w:bCs/>
          <w:sz w:val="24"/>
          <w:szCs w:val="24"/>
          <w:lang w:eastAsia="ru-RU"/>
        </w:rPr>
        <w:t>Лесистость района составляет 6 %, лесами покрыто 43227 га и лесными культурами 7155 га. Леса района относятся к равнинным, в состав особо ценных лесных массивов входят памятники природы: Брединский и Кортубайский боры, мирмекологический заказник областного значения – урочище Белый колок (уникальное поселение муравьев).</w:t>
      </w:r>
    </w:p>
    <w:p w:rsidR="009B49F6" w:rsidRPr="009B49F6" w:rsidRDefault="009B49F6" w:rsidP="00023CE3">
      <w:pPr>
        <w:shd w:val="clear" w:color="auto" w:fill="FFFFFF" w:themeFill="background1"/>
        <w:spacing w:after="0" w:line="240" w:lineRule="auto"/>
        <w:ind w:firstLine="680"/>
        <w:jc w:val="both"/>
        <w:rPr>
          <w:rFonts w:ascii="Times New Roman" w:eastAsia="Times New Roman" w:hAnsi="Times New Roman" w:cs="Times New Roman"/>
          <w:sz w:val="24"/>
          <w:szCs w:val="24"/>
          <w:lang w:eastAsia="ru-RU"/>
        </w:rPr>
      </w:pPr>
      <w:r w:rsidRPr="009B49F6">
        <w:rPr>
          <w:rFonts w:ascii="Times New Roman" w:eastAsia="Times New Roman" w:hAnsi="Times New Roman" w:cs="Times New Roman"/>
          <w:sz w:val="24"/>
          <w:szCs w:val="24"/>
          <w:lang w:eastAsia="ru-RU"/>
        </w:rPr>
        <w:t>Основными лесообразующими породами являются: сосна – 49 %, береза – 44 %, осина – 3 %, лиственница – 0,1 %.</w:t>
      </w:r>
    </w:p>
    <w:p w:rsidR="0057368D" w:rsidRPr="004464ED" w:rsidRDefault="0057368D" w:rsidP="00720280">
      <w:pPr>
        <w:spacing w:after="0" w:line="240" w:lineRule="auto"/>
        <w:jc w:val="both"/>
        <w:rPr>
          <w:rFonts w:ascii="Times New Roman" w:eastAsia="Times New Roman" w:hAnsi="Times New Roman" w:cs="Times New Roman"/>
          <w:sz w:val="24"/>
          <w:szCs w:val="24"/>
          <w:lang w:eastAsia="ru-RU"/>
        </w:rPr>
      </w:pPr>
    </w:p>
    <w:p w:rsidR="00BE02F9" w:rsidRPr="00BE02F9" w:rsidRDefault="0007321D" w:rsidP="00BE02F9">
      <w:pPr>
        <w:spacing w:after="0" w:line="240" w:lineRule="auto"/>
        <w:ind w:firstLine="680"/>
        <w:jc w:val="center"/>
        <w:rPr>
          <w:rFonts w:ascii="Times New Roman" w:eastAsia="Times New Roman" w:hAnsi="Times New Roman" w:cs="Times New Roman"/>
          <w:b/>
          <w:bCs/>
          <w:sz w:val="24"/>
          <w:szCs w:val="24"/>
          <w:lang w:eastAsia="ru-RU"/>
        </w:rPr>
      </w:pPr>
      <w:r w:rsidRPr="004464ED">
        <w:rPr>
          <w:rFonts w:ascii="Times New Roman" w:eastAsia="Times New Roman" w:hAnsi="Times New Roman" w:cs="Times New Roman"/>
          <w:b/>
          <w:bCs/>
          <w:sz w:val="24"/>
          <w:szCs w:val="24"/>
          <w:lang w:eastAsia="ru-RU"/>
        </w:rPr>
        <w:t>Удаленность от областного центра, количество поселений</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Административно район образован 4 ноября 1926 года, в современном виде существует с 12 января 1965 года и состоит из 11 сельских поселений. Расстояние от районного центра п. Бреды до областного центра составляет 420 км.</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highlight w:val="magenta"/>
          <w:lang w:eastAsia="ru-RU"/>
        </w:rPr>
      </w:pPr>
    </w:p>
    <w:p w:rsidR="0007321D" w:rsidRPr="004464ED" w:rsidRDefault="0007321D" w:rsidP="0007321D">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lastRenderedPageBreak/>
        <w:t>Рельеф, речная сеть, наличие на территории озер</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r w:rsidRPr="004464ED">
        <w:rPr>
          <w:rFonts w:ascii="Times New Roman" w:eastAsia="Times New Roman" w:hAnsi="Times New Roman" w:cs="Times New Roman"/>
          <w:sz w:val="24"/>
          <w:szCs w:val="24"/>
          <w:lang w:eastAsia="ru-RU"/>
        </w:rPr>
        <w:t>На территории района проходит Суундукский гранитный массив, восточная часть территории входит в зауральское поднятие. Рельеф – плоская, местами слабовсхолмленная равнина (зауральский пенеплен), пересеченная реками Синташта и Берсуат, которые, сливаясь на востоке района, образуют реку Желькуар, левый приток реки Тобол. Такие природные условия позволяют гармонично располагать поселки, дороги, посевные площади.</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Водные ресурсы составляют реки (Синташта, Утяганка, Камышлы – Аят, Берсуат - это самые крупные из 17 рек в районе, здесь их начало), небольшие пруды и водохранилища (числом 48), принадлежащие к эрозионно–тектоническому типу, бессточные. Малые реки степной зоны характеризуются высоким весенним половодьем и низким стоком в остальное время года. Естественных озер в районе практически нет. Общая площадь, находящаяся под водой, составляет 2824 га (0,55 % территории), в том числе под водохранилищами и прудами – 1640 га. Все водные объекты играют громадную роль в обеспечении водой маловодного района, служат для бытового водоснабжения, орошения, водопоя скота. Восемь водных объектов имеют значение для рыбоводства и рыболовства.</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Климатические условия</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Климат Брединского района определяется положением его в центре Евро – Азиатского материка, большим удалением от морей, наличием на западе Уральского хребта, закрывающего район от вторжения с запада влажных воздушных масс. Территория находится в умеренном климатическом поясе, тип климата – континентальный: жаркое и ветреное лето сменяется суровой зимой с сильными морозами и метелями; засушливые годы чередуются с урожайными. Максимальная температура зимой – 46˚С, летом + 41˚С, среднегодовое количество осадков 250 - 380 мм. Ввиду малоснежности (высота снежного покрова около 30 –35 см) почва зимой промерзает до 140 см и более. Ветреная погода (до 300 дней в году), особенно весной, в период появления всходов, кущения и летние суховеи в период налива зерна, недостаточность увлажнения – все эти факторы позволяют считать территорию района зоной критического земледелия. Сумма положительных температур выше 10˚С составляет 2000 - 2200˚С с продолжительностью этого периода в 125-135 дней. Можно выращивать подсолнечник, зерно, а также арбузы, дыни.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Основные полезные ископаемые, другие природные ресурсы</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Брединский муниципальный район располагает разведанными запасами полезных ископаемых:</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каменного угля </w:t>
      </w:r>
      <w:r w:rsidRPr="004464ED">
        <w:rPr>
          <w:rFonts w:ascii="Times New Roman" w:eastAsia="Times New Roman" w:hAnsi="Times New Roman" w:cs="Times New Roman"/>
          <w:sz w:val="24"/>
          <w:szCs w:val="24"/>
          <w:lang w:eastAsia="ru-RU"/>
        </w:rPr>
        <w:t>(одно из месторождений Полтаво – Брединских антрацитов, запасы оценены в 50,5 млн.т., добыча прекратилась в 1959 г.);</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хромита </w:t>
      </w:r>
      <w:r w:rsidRPr="004464ED">
        <w:rPr>
          <w:rFonts w:ascii="Times New Roman" w:eastAsia="Times New Roman" w:hAnsi="Times New Roman" w:cs="Times New Roman"/>
          <w:sz w:val="24"/>
          <w:szCs w:val="24"/>
          <w:lang w:eastAsia="ru-RU"/>
        </w:rPr>
        <w:t>(запасы определены в количестве более 5 тыс.т., содержание окиси хрома 40%);</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цинка (</w:t>
      </w:r>
      <w:r w:rsidRPr="004464ED">
        <w:rPr>
          <w:rFonts w:ascii="Times New Roman" w:eastAsia="Times New Roman" w:hAnsi="Times New Roman" w:cs="Times New Roman"/>
          <w:sz w:val="24"/>
          <w:szCs w:val="24"/>
          <w:lang w:eastAsia="ru-RU"/>
        </w:rPr>
        <w:t>Амурское месторождение);</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золота</w:t>
      </w:r>
      <w:r w:rsidRPr="004464ED">
        <w:rPr>
          <w:rFonts w:ascii="Times New Roman" w:eastAsia="Times New Roman" w:hAnsi="Times New Roman" w:cs="Times New Roman"/>
          <w:sz w:val="24"/>
          <w:szCs w:val="24"/>
          <w:lang w:eastAsia="ru-RU"/>
        </w:rPr>
        <w:t> (коренное и рассыпное);</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доломита металлургического (</w:t>
      </w:r>
      <w:r w:rsidRPr="004464ED">
        <w:rPr>
          <w:rFonts w:ascii="Times New Roman" w:eastAsia="Times New Roman" w:hAnsi="Times New Roman" w:cs="Times New Roman"/>
          <w:sz w:val="24"/>
          <w:szCs w:val="24"/>
          <w:lang w:eastAsia="ru-RU"/>
        </w:rPr>
        <w:t>Шабановское и Гулинское месторождение, балансовые запасы 63999 тыс.т.);</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никеля </w:t>
      </w:r>
      <w:r w:rsidRPr="004464ED">
        <w:rPr>
          <w:rFonts w:ascii="Times New Roman" w:eastAsia="Times New Roman" w:hAnsi="Times New Roman" w:cs="Times New Roman"/>
          <w:sz w:val="24"/>
          <w:szCs w:val="24"/>
          <w:lang w:eastAsia="ru-RU"/>
        </w:rPr>
        <w:t>(Гулинское месторождение и Каменнодольское – наиболее перспективное);</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гранита </w:t>
      </w:r>
      <w:r w:rsidRPr="004464ED">
        <w:rPr>
          <w:rFonts w:ascii="Times New Roman" w:eastAsia="Times New Roman" w:hAnsi="Times New Roman" w:cs="Times New Roman"/>
          <w:sz w:val="24"/>
          <w:szCs w:val="24"/>
          <w:lang w:eastAsia="ru-RU"/>
        </w:rPr>
        <w:t>(Кадыровское месторождение);</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марганца;</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мрамора;</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гипса (</w:t>
      </w:r>
      <w:r w:rsidRPr="004464ED">
        <w:rPr>
          <w:rFonts w:ascii="Times New Roman" w:eastAsia="Times New Roman" w:hAnsi="Times New Roman" w:cs="Times New Roman"/>
          <w:sz w:val="24"/>
          <w:szCs w:val="24"/>
          <w:lang w:eastAsia="ru-RU"/>
        </w:rPr>
        <w:t>в 4</w:t>
      </w:r>
      <w:r w:rsidR="0057368D" w:rsidRPr="004464ED">
        <w:rPr>
          <w:rFonts w:ascii="Times New Roman" w:eastAsia="Times New Roman" w:hAnsi="Times New Roman" w:cs="Times New Roman"/>
          <w:sz w:val="24"/>
          <w:szCs w:val="24"/>
          <w:lang w:eastAsia="ru-RU"/>
        </w:rPr>
        <w:t xml:space="preserve"> км </w:t>
      </w:r>
      <w:r w:rsidRPr="004464ED">
        <w:rPr>
          <w:rFonts w:ascii="Times New Roman" w:eastAsia="Times New Roman" w:hAnsi="Times New Roman" w:cs="Times New Roman"/>
          <w:sz w:val="24"/>
          <w:szCs w:val="24"/>
          <w:lang w:eastAsia="ru-RU"/>
        </w:rPr>
        <w:t>от п.Бреды);</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графита (</w:t>
      </w:r>
      <w:r w:rsidRPr="004464ED">
        <w:rPr>
          <w:rFonts w:ascii="Times New Roman" w:eastAsia="Times New Roman" w:hAnsi="Times New Roman" w:cs="Times New Roman"/>
          <w:sz w:val="24"/>
          <w:szCs w:val="24"/>
          <w:lang w:eastAsia="ru-RU"/>
        </w:rPr>
        <w:t>в каменноугольных месторождениях);</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известняка (</w:t>
      </w:r>
      <w:r w:rsidRPr="004464ED">
        <w:rPr>
          <w:rFonts w:ascii="Times New Roman" w:eastAsia="Times New Roman" w:hAnsi="Times New Roman" w:cs="Times New Roman"/>
          <w:sz w:val="24"/>
          <w:szCs w:val="24"/>
          <w:lang w:eastAsia="ru-RU"/>
        </w:rPr>
        <w:t>Рамеевское месторождение);</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слюды </w:t>
      </w:r>
      <w:r w:rsidRPr="004464ED">
        <w:rPr>
          <w:rFonts w:ascii="Times New Roman" w:eastAsia="Times New Roman" w:hAnsi="Times New Roman" w:cs="Times New Roman"/>
          <w:sz w:val="24"/>
          <w:szCs w:val="24"/>
          <w:lang w:eastAsia="ru-RU"/>
        </w:rPr>
        <w:t>(включена в граниты);</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lastRenderedPageBreak/>
        <w:t>глины белой и красной (</w:t>
      </w:r>
      <w:r w:rsidRPr="004464ED">
        <w:rPr>
          <w:rFonts w:ascii="Times New Roman" w:eastAsia="Times New Roman" w:hAnsi="Times New Roman" w:cs="Times New Roman"/>
          <w:sz w:val="24"/>
          <w:szCs w:val="24"/>
          <w:lang w:eastAsia="ru-RU"/>
        </w:rPr>
        <w:t>Брединское)и других общераспространенных полезных ископаемых.</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p>
    <w:p w:rsidR="0007321D" w:rsidRPr="004464ED" w:rsidRDefault="0007321D" w:rsidP="007A56C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i/>
          <w:iCs/>
          <w:sz w:val="24"/>
          <w:szCs w:val="24"/>
          <w:lang w:eastAsia="ru-RU"/>
        </w:rPr>
        <w:t>Земельные ресурсы </w:t>
      </w:r>
      <w:r w:rsidRPr="004464ED">
        <w:rPr>
          <w:rFonts w:ascii="Times New Roman" w:eastAsia="Times New Roman" w:hAnsi="Times New Roman" w:cs="Times New Roman"/>
          <w:sz w:val="24"/>
          <w:szCs w:val="24"/>
          <w:lang w:eastAsia="ru-RU"/>
        </w:rPr>
        <w:t>Брединского муниципального района составляют 506822 га, из них</w:t>
      </w:r>
    </w:p>
    <w:p w:rsidR="0007321D" w:rsidRPr="004464ED" w:rsidRDefault="0007321D" w:rsidP="007A56C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земли сельскохо</w:t>
      </w:r>
      <w:r w:rsidR="00974755">
        <w:rPr>
          <w:rFonts w:ascii="Times New Roman" w:eastAsia="Times New Roman" w:hAnsi="Times New Roman" w:cs="Times New Roman"/>
          <w:sz w:val="24"/>
          <w:szCs w:val="24"/>
          <w:lang w:eastAsia="ru-RU"/>
        </w:rPr>
        <w:t xml:space="preserve">зяйственного назначения – </w:t>
      </w:r>
      <w:r w:rsidR="00974755" w:rsidRPr="007A56CF">
        <w:rPr>
          <w:rFonts w:ascii="Times New Roman" w:eastAsia="Times New Roman" w:hAnsi="Times New Roman" w:cs="Times New Roman"/>
          <w:sz w:val="24"/>
          <w:szCs w:val="24"/>
          <w:shd w:val="clear" w:color="auto" w:fill="FFFFFF" w:themeFill="background1"/>
          <w:lang w:eastAsia="ru-RU"/>
        </w:rPr>
        <w:t>415740</w:t>
      </w:r>
      <w:r w:rsidRPr="007A56CF">
        <w:rPr>
          <w:rFonts w:ascii="Times New Roman" w:eastAsia="Times New Roman" w:hAnsi="Times New Roman" w:cs="Times New Roman"/>
          <w:sz w:val="24"/>
          <w:szCs w:val="24"/>
          <w:shd w:val="clear" w:color="auto" w:fill="FFFFFF" w:themeFill="background1"/>
          <w:lang w:eastAsia="ru-RU"/>
        </w:rPr>
        <w:t xml:space="preserve"> га (8</w:t>
      </w:r>
      <w:r w:rsidR="00974755" w:rsidRPr="007A56CF">
        <w:rPr>
          <w:rFonts w:ascii="Times New Roman" w:eastAsia="Times New Roman" w:hAnsi="Times New Roman" w:cs="Times New Roman"/>
          <w:sz w:val="24"/>
          <w:szCs w:val="24"/>
          <w:shd w:val="clear" w:color="auto" w:fill="FFFFFF" w:themeFill="background1"/>
          <w:lang w:eastAsia="ru-RU"/>
        </w:rPr>
        <w:t>2</w:t>
      </w:r>
      <w:r w:rsidRPr="007A56CF">
        <w:rPr>
          <w:rFonts w:ascii="Times New Roman" w:eastAsia="Times New Roman" w:hAnsi="Times New Roman" w:cs="Times New Roman"/>
          <w:sz w:val="24"/>
          <w:szCs w:val="24"/>
          <w:shd w:val="clear" w:color="auto" w:fill="FFFFFF" w:themeFill="background1"/>
          <w:lang w:eastAsia="ru-RU"/>
        </w:rPr>
        <w:t xml:space="preserve"> %);</w:t>
      </w:r>
    </w:p>
    <w:p w:rsidR="0007321D" w:rsidRPr="004464ED" w:rsidRDefault="0007321D" w:rsidP="007A56C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     земли населенных пунктов – </w:t>
      </w:r>
      <w:r w:rsidR="00974755" w:rsidRPr="007A56CF">
        <w:rPr>
          <w:rFonts w:ascii="Times New Roman" w:eastAsia="Times New Roman" w:hAnsi="Times New Roman" w:cs="Times New Roman"/>
          <w:sz w:val="24"/>
          <w:szCs w:val="24"/>
          <w:shd w:val="clear" w:color="auto" w:fill="FFFFFF" w:themeFill="background1"/>
          <w:lang w:eastAsia="ru-RU"/>
        </w:rPr>
        <w:t>5492 га (1,08</w:t>
      </w:r>
      <w:r w:rsidRPr="007A56CF">
        <w:rPr>
          <w:rFonts w:ascii="Times New Roman" w:eastAsia="Times New Roman" w:hAnsi="Times New Roman" w:cs="Times New Roman"/>
          <w:sz w:val="24"/>
          <w:szCs w:val="24"/>
          <w:shd w:val="clear" w:color="auto" w:fill="FFFFFF" w:themeFill="background1"/>
          <w:lang w:eastAsia="ru-RU"/>
        </w:rPr>
        <w:t xml:space="preserve"> %);</w:t>
      </w:r>
    </w:p>
    <w:p w:rsidR="0007321D" w:rsidRPr="004464ED" w:rsidRDefault="0007321D" w:rsidP="007A56C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земли промышленности, энергетики, транспорта, связи, рад</w:t>
      </w:r>
      <w:r w:rsidR="00974755">
        <w:rPr>
          <w:rFonts w:ascii="Times New Roman" w:eastAsia="Times New Roman" w:hAnsi="Times New Roman" w:cs="Times New Roman"/>
          <w:sz w:val="24"/>
          <w:szCs w:val="24"/>
          <w:lang w:eastAsia="ru-RU"/>
        </w:rPr>
        <w:t xml:space="preserve">иовещания,    телевидения – </w:t>
      </w:r>
      <w:r w:rsidR="00974755" w:rsidRPr="007A56CF">
        <w:rPr>
          <w:rFonts w:ascii="Times New Roman" w:eastAsia="Times New Roman" w:hAnsi="Times New Roman" w:cs="Times New Roman"/>
          <w:sz w:val="24"/>
          <w:szCs w:val="24"/>
          <w:shd w:val="clear" w:color="auto" w:fill="FFFFFF" w:themeFill="background1"/>
          <w:lang w:eastAsia="ru-RU"/>
        </w:rPr>
        <w:t>8906,66 га (1,76</w:t>
      </w:r>
      <w:r w:rsidRPr="007A56CF">
        <w:rPr>
          <w:rFonts w:ascii="Times New Roman" w:eastAsia="Times New Roman" w:hAnsi="Times New Roman" w:cs="Times New Roman"/>
          <w:sz w:val="24"/>
          <w:szCs w:val="24"/>
          <w:shd w:val="clear" w:color="auto" w:fill="FFFFFF" w:themeFill="background1"/>
          <w:lang w:eastAsia="ru-RU"/>
        </w:rPr>
        <w:t xml:space="preserve"> %);</w:t>
      </w:r>
    </w:p>
    <w:p w:rsidR="0007321D" w:rsidRPr="004464ED" w:rsidRDefault="0007321D" w:rsidP="007A56C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земли ос</w:t>
      </w:r>
      <w:r w:rsidR="00974755">
        <w:rPr>
          <w:rFonts w:ascii="Times New Roman" w:eastAsia="Times New Roman" w:hAnsi="Times New Roman" w:cs="Times New Roman"/>
          <w:sz w:val="24"/>
          <w:szCs w:val="24"/>
          <w:lang w:eastAsia="ru-RU"/>
        </w:rPr>
        <w:t xml:space="preserve">обо охраняемых территорий – </w:t>
      </w:r>
      <w:r w:rsidR="00974755" w:rsidRPr="007A56CF">
        <w:rPr>
          <w:rFonts w:ascii="Times New Roman" w:eastAsia="Times New Roman" w:hAnsi="Times New Roman" w:cs="Times New Roman"/>
          <w:sz w:val="24"/>
          <w:szCs w:val="24"/>
          <w:shd w:val="clear" w:color="auto" w:fill="FFFFFF" w:themeFill="background1"/>
          <w:lang w:eastAsia="ru-RU"/>
        </w:rPr>
        <w:t>50358,46 га (9,94</w:t>
      </w:r>
      <w:r w:rsidRPr="007A56CF">
        <w:rPr>
          <w:rFonts w:ascii="Times New Roman" w:eastAsia="Times New Roman" w:hAnsi="Times New Roman" w:cs="Times New Roman"/>
          <w:sz w:val="24"/>
          <w:szCs w:val="24"/>
          <w:shd w:val="clear" w:color="auto" w:fill="FFFFFF" w:themeFill="background1"/>
          <w:lang w:eastAsia="ru-RU"/>
        </w:rPr>
        <w:t xml:space="preserve"> %);</w:t>
      </w:r>
    </w:p>
    <w:p w:rsidR="0007321D" w:rsidRPr="004464ED" w:rsidRDefault="0007321D" w:rsidP="007A56C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     земли лесного фонда – </w:t>
      </w:r>
      <w:r w:rsidRPr="007A56CF">
        <w:rPr>
          <w:rFonts w:ascii="Times New Roman" w:eastAsia="Times New Roman" w:hAnsi="Times New Roman" w:cs="Times New Roman"/>
          <w:sz w:val="24"/>
          <w:szCs w:val="24"/>
          <w:shd w:val="clear" w:color="auto" w:fill="FFFFFF" w:themeFill="background1"/>
          <w:lang w:eastAsia="ru-RU"/>
        </w:rPr>
        <w:t>62551 га (12,3 %)</w:t>
      </w:r>
      <w:r w:rsidRPr="004464ED">
        <w:rPr>
          <w:rFonts w:ascii="Times New Roman" w:eastAsia="Times New Roman" w:hAnsi="Times New Roman" w:cs="Times New Roman"/>
          <w:sz w:val="24"/>
          <w:szCs w:val="24"/>
          <w:lang w:eastAsia="ru-RU"/>
        </w:rPr>
        <w:t xml:space="preserve"> – Брединское лесничество;</w:t>
      </w:r>
    </w:p>
    <w:p w:rsidR="0007321D" w:rsidRPr="004464ED" w:rsidRDefault="00974755" w:rsidP="007A56C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земли водного фонда – </w:t>
      </w:r>
      <w:r w:rsidRPr="007A56CF">
        <w:rPr>
          <w:rFonts w:ascii="Times New Roman" w:eastAsia="Times New Roman" w:hAnsi="Times New Roman" w:cs="Times New Roman"/>
          <w:sz w:val="24"/>
          <w:szCs w:val="24"/>
          <w:shd w:val="clear" w:color="auto" w:fill="FFFFFF" w:themeFill="background1"/>
          <w:lang w:eastAsia="ru-RU"/>
        </w:rPr>
        <w:t>2824,00 га (0,56</w:t>
      </w:r>
      <w:r w:rsidR="0007321D" w:rsidRPr="007A56CF">
        <w:rPr>
          <w:rFonts w:ascii="Times New Roman" w:eastAsia="Times New Roman" w:hAnsi="Times New Roman" w:cs="Times New Roman"/>
          <w:sz w:val="24"/>
          <w:szCs w:val="24"/>
          <w:shd w:val="clear" w:color="auto" w:fill="FFFFFF" w:themeFill="background1"/>
          <w:lang w:eastAsia="ru-RU"/>
        </w:rPr>
        <w:t xml:space="preserve"> %)</w:t>
      </w:r>
      <w:r w:rsidR="0007321D" w:rsidRPr="00FB24EF">
        <w:rPr>
          <w:rFonts w:ascii="Times New Roman" w:eastAsia="Times New Roman" w:hAnsi="Times New Roman" w:cs="Times New Roman"/>
          <w:sz w:val="24"/>
          <w:szCs w:val="24"/>
          <w:shd w:val="clear" w:color="auto" w:fill="FFFFFF" w:themeFill="background1"/>
          <w:lang w:eastAsia="ru-RU"/>
        </w:rPr>
        <w:t xml:space="preserve"> </w:t>
      </w:r>
      <w:r w:rsidR="00996508">
        <w:rPr>
          <w:rFonts w:ascii="Times New Roman" w:eastAsia="Times New Roman" w:hAnsi="Times New Roman" w:cs="Times New Roman"/>
          <w:sz w:val="24"/>
          <w:szCs w:val="24"/>
          <w:lang w:eastAsia="ru-RU"/>
        </w:rPr>
        <w:t>– Брединское водохранилище.</w:t>
      </w:r>
    </w:p>
    <w:p w:rsidR="0007321D" w:rsidRPr="004464ED" w:rsidRDefault="0007321D" w:rsidP="007A56CF">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2. Демография и трудовые ресурсы</w:t>
      </w:r>
    </w:p>
    <w:p w:rsidR="0007321D" w:rsidRPr="004464ED" w:rsidRDefault="0007321D" w:rsidP="0007321D">
      <w:pPr>
        <w:spacing w:after="0" w:line="240" w:lineRule="auto"/>
        <w:rPr>
          <w:rFonts w:ascii="Times New Roman" w:eastAsia="Times New Roman" w:hAnsi="Times New Roman" w:cs="Times New Roman"/>
          <w:sz w:val="24"/>
          <w:szCs w:val="24"/>
          <w:lang w:eastAsia="ru-RU"/>
        </w:rPr>
      </w:pPr>
    </w:p>
    <w:tbl>
      <w:tblPr>
        <w:tblW w:w="97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7"/>
        <w:gridCol w:w="5819"/>
        <w:gridCol w:w="992"/>
        <w:gridCol w:w="992"/>
        <w:gridCol w:w="1276"/>
      </w:tblGrid>
      <w:tr w:rsidR="00BE02F9" w:rsidRPr="004464ED" w:rsidTr="00681F2E">
        <w:trPr>
          <w:trHeight w:val="292"/>
          <w:tblCellSpacing w:w="0" w:type="dxa"/>
        </w:trPr>
        <w:tc>
          <w:tcPr>
            <w:tcW w:w="717" w:type="dxa"/>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п/п</w:t>
            </w:r>
          </w:p>
        </w:tc>
        <w:tc>
          <w:tcPr>
            <w:tcW w:w="5819" w:type="dxa"/>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Показатель</w:t>
            </w:r>
          </w:p>
        </w:tc>
        <w:tc>
          <w:tcPr>
            <w:tcW w:w="992" w:type="dxa"/>
            <w:shd w:val="clear" w:color="auto" w:fill="auto"/>
            <w:vAlign w:val="center"/>
            <w:hideMark/>
          </w:tcPr>
          <w:p w:rsidR="0007321D" w:rsidRPr="004464ED" w:rsidRDefault="0007321D" w:rsidP="009B49F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201</w:t>
            </w:r>
            <w:r w:rsidR="009B49F6">
              <w:rPr>
                <w:rFonts w:ascii="Times New Roman" w:eastAsia="Times New Roman" w:hAnsi="Times New Roman" w:cs="Times New Roman"/>
                <w:b/>
                <w:bCs/>
                <w:sz w:val="24"/>
                <w:szCs w:val="24"/>
                <w:lang w:eastAsia="ru-RU"/>
              </w:rPr>
              <w:t>9</w:t>
            </w:r>
            <w:r w:rsidRPr="004464ED">
              <w:rPr>
                <w:rFonts w:ascii="Times New Roman" w:eastAsia="Times New Roman" w:hAnsi="Times New Roman" w:cs="Times New Roman"/>
                <w:b/>
                <w:bCs/>
                <w:sz w:val="24"/>
                <w:szCs w:val="24"/>
                <w:lang w:eastAsia="ru-RU"/>
              </w:rPr>
              <w:t>г.</w:t>
            </w:r>
          </w:p>
        </w:tc>
        <w:tc>
          <w:tcPr>
            <w:tcW w:w="992" w:type="dxa"/>
            <w:shd w:val="clear" w:color="auto" w:fill="auto"/>
            <w:vAlign w:val="center"/>
            <w:hideMark/>
          </w:tcPr>
          <w:p w:rsidR="0007321D" w:rsidRPr="004464ED" w:rsidRDefault="0007321D" w:rsidP="00B4444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2</w:t>
            </w:r>
            <w:r w:rsidR="009B49F6">
              <w:rPr>
                <w:rFonts w:ascii="Times New Roman" w:eastAsia="Times New Roman" w:hAnsi="Times New Roman" w:cs="Times New Roman"/>
                <w:b/>
                <w:bCs/>
                <w:sz w:val="24"/>
                <w:szCs w:val="24"/>
                <w:lang w:eastAsia="ru-RU"/>
              </w:rPr>
              <w:t>020</w:t>
            </w:r>
            <w:r w:rsidRPr="004464ED">
              <w:rPr>
                <w:rFonts w:ascii="Times New Roman" w:eastAsia="Times New Roman" w:hAnsi="Times New Roman" w:cs="Times New Roman"/>
                <w:b/>
                <w:bCs/>
                <w:sz w:val="24"/>
                <w:szCs w:val="24"/>
                <w:lang w:eastAsia="ru-RU"/>
              </w:rPr>
              <w:t>г.</w:t>
            </w:r>
          </w:p>
        </w:tc>
        <w:tc>
          <w:tcPr>
            <w:tcW w:w="1276" w:type="dxa"/>
            <w:shd w:val="clear" w:color="auto" w:fill="auto"/>
            <w:vAlign w:val="center"/>
            <w:hideMark/>
          </w:tcPr>
          <w:p w:rsidR="0007321D" w:rsidRPr="004464ED" w:rsidRDefault="0007321D" w:rsidP="00B4444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20</w:t>
            </w:r>
            <w:r w:rsidR="009B49F6">
              <w:rPr>
                <w:rFonts w:ascii="Times New Roman" w:eastAsia="Times New Roman" w:hAnsi="Times New Roman" w:cs="Times New Roman"/>
                <w:b/>
                <w:bCs/>
                <w:sz w:val="24"/>
                <w:szCs w:val="24"/>
                <w:lang w:eastAsia="ru-RU"/>
              </w:rPr>
              <w:t>21</w:t>
            </w:r>
            <w:r w:rsidRPr="004464ED">
              <w:rPr>
                <w:rFonts w:ascii="Times New Roman" w:eastAsia="Times New Roman" w:hAnsi="Times New Roman" w:cs="Times New Roman"/>
                <w:b/>
                <w:bCs/>
                <w:sz w:val="24"/>
                <w:szCs w:val="24"/>
                <w:lang w:eastAsia="ru-RU"/>
              </w:rPr>
              <w:t>г.</w:t>
            </w:r>
          </w:p>
        </w:tc>
      </w:tr>
      <w:tr w:rsidR="00BE02F9" w:rsidRPr="004464ED" w:rsidTr="00720280">
        <w:trPr>
          <w:trHeight w:val="272"/>
          <w:tblCellSpacing w:w="0" w:type="dxa"/>
        </w:trPr>
        <w:tc>
          <w:tcPr>
            <w:tcW w:w="717" w:type="dxa"/>
            <w:vAlign w:val="center"/>
            <w:hideMark/>
          </w:tcPr>
          <w:p w:rsidR="00B44446" w:rsidRPr="004464ED" w:rsidRDefault="00B44446"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2.1.</w:t>
            </w:r>
          </w:p>
        </w:tc>
        <w:tc>
          <w:tcPr>
            <w:tcW w:w="5819" w:type="dxa"/>
            <w:vAlign w:val="center"/>
            <w:hideMark/>
          </w:tcPr>
          <w:p w:rsidR="00B44446" w:rsidRPr="004464ED" w:rsidRDefault="00B44446"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Среднегодовая численность населения, тыс. человек</w:t>
            </w:r>
          </w:p>
        </w:tc>
        <w:tc>
          <w:tcPr>
            <w:tcW w:w="992" w:type="dxa"/>
            <w:shd w:val="clear" w:color="auto" w:fill="auto"/>
            <w:vAlign w:val="center"/>
            <w:hideMark/>
          </w:tcPr>
          <w:p w:rsidR="00B44446"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24,8</w:t>
            </w:r>
          </w:p>
        </w:tc>
        <w:tc>
          <w:tcPr>
            <w:tcW w:w="992" w:type="dxa"/>
            <w:shd w:val="clear" w:color="auto" w:fill="auto"/>
            <w:vAlign w:val="center"/>
            <w:hideMark/>
          </w:tcPr>
          <w:p w:rsidR="00B44446"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w:t>
            </w:r>
          </w:p>
        </w:tc>
        <w:tc>
          <w:tcPr>
            <w:tcW w:w="1276" w:type="dxa"/>
            <w:shd w:val="clear" w:color="auto" w:fill="auto"/>
            <w:vAlign w:val="center"/>
          </w:tcPr>
          <w:p w:rsidR="00B44446" w:rsidRPr="004464ED" w:rsidRDefault="00F224F6"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23,8</w:t>
            </w:r>
          </w:p>
        </w:tc>
      </w:tr>
      <w:tr w:rsidR="00BE02F9" w:rsidRPr="004464ED" w:rsidTr="00681F2E">
        <w:trPr>
          <w:trHeight w:val="291"/>
          <w:tblCellSpacing w:w="0" w:type="dxa"/>
        </w:trPr>
        <w:tc>
          <w:tcPr>
            <w:tcW w:w="717" w:type="dxa"/>
            <w:vAlign w:val="center"/>
            <w:hideMark/>
          </w:tcPr>
          <w:p w:rsidR="00B44446" w:rsidRPr="004464ED" w:rsidRDefault="00B44446"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2.2.</w:t>
            </w:r>
          </w:p>
        </w:tc>
        <w:tc>
          <w:tcPr>
            <w:tcW w:w="5819" w:type="dxa"/>
            <w:vAlign w:val="center"/>
            <w:hideMark/>
          </w:tcPr>
          <w:p w:rsidR="00B44446" w:rsidRPr="004464ED" w:rsidRDefault="00B44446"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Коэффициент рождаемости, на 1000 человек населения</w:t>
            </w:r>
          </w:p>
        </w:tc>
        <w:tc>
          <w:tcPr>
            <w:tcW w:w="992" w:type="dxa"/>
            <w:shd w:val="clear" w:color="auto" w:fill="auto"/>
            <w:vAlign w:val="center"/>
            <w:hideMark/>
          </w:tcPr>
          <w:p w:rsidR="00B44446"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B44446" w:rsidRPr="004464ED">
              <w:rPr>
                <w:rFonts w:ascii="Times New Roman" w:eastAsia="Times New Roman" w:hAnsi="Times New Roman" w:cs="Times New Roman"/>
                <w:sz w:val="24"/>
                <w:szCs w:val="24"/>
                <w:lang w:eastAsia="ru-RU"/>
              </w:rPr>
              <w:t>,1</w:t>
            </w:r>
          </w:p>
        </w:tc>
        <w:tc>
          <w:tcPr>
            <w:tcW w:w="992" w:type="dxa"/>
            <w:shd w:val="clear" w:color="auto" w:fill="auto"/>
            <w:vAlign w:val="center"/>
            <w:hideMark/>
          </w:tcPr>
          <w:p w:rsidR="00B44446" w:rsidRPr="004464ED" w:rsidRDefault="00B44446" w:rsidP="00DD0333">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11,1</w:t>
            </w:r>
          </w:p>
        </w:tc>
        <w:tc>
          <w:tcPr>
            <w:tcW w:w="1276" w:type="dxa"/>
            <w:shd w:val="clear" w:color="auto" w:fill="auto"/>
            <w:vAlign w:val="center"/>
          </w:tcPr>
          <w:p w:rsidR="00B44446" w:rsidRPr="004464ED" w:rsidRDefault="009D30DA"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w:t>
            </w:r>
            <w:r w:rsidR="00525787">
              <w:rPr>
                <w:rFonts w:ascii="Times New Roman" w:eastAsia="Times New Roman" w:hAnsi="Times New Roman" w:cs="Times New Roman"/>
                <w:sz w:val="24"/>
                <w:szCs w:val="24"/>
                <w:lang w:eastAsia="ru-RU"/>
              </w:rPr>
              <w:t>*</w:t>
            </w:r>
          </w:p>
        </w:tc>
      </w:tr>
      <w:tr w:rsidR="00BE02F9" w:rsidRPr="004464ED" w:rsidTr="00681F2E">
        <w:trPr>
          <w:trHeight w:val="545"/>
          <w:tblCellSpacing w:w="0" w:type="dxa"/>
        </w:trPr>
        <w:tc>
          <w:tcPr>
            <w:tcW w:w="717" w:type="dxa"/>
            <w:vAlign w:val="center"/>
            <w:hideMark/>
          </w:tcPr>
          <w:p w:rsidR="00B44446" w:rsidRPr="004464ED" w:rsidRDefault="00B44446"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2.3.</w:t>
            </w:r>
          </w:p>
        </w:tc>
        <w:tc>
          <w:tcPr>
            <w:tcW w:w="5819" w:type="dxa"/>
            <w:vAlign w:val="center"/>
            <w:hideMark/>
          </w:tcPr>
          <w:p w:rsidR="00B44446" w:rsidRPr="004464ED" w:rsidRDefault="00B44446"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Среднегодовая численность работающих</w:t>
            </w:r>
          </w:p>
          <w:p w:rsidR="00B44446" w:rsidRPr="004464ED" w:rsidRDefault="00B44446"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(без внешних совместителей), человек</w:t>
            </w:r>
          </w:p>
        </w:tc>
        <w:tc>
          <w:tcPr>
            <w:tcW w:w="992" w:type="dxa"/>
            <w:shd w:val="clear" w:color="auto" w:fill="auto"/>
            <w:vAlign w:val="center"/>
            <w:hideMark/>
          </w:tcPr>
          <w:p w:rsidR="00B44446"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4000</w:t>
            </w:r>
          </w:p>
        </w:tc>
        <w:tc>
          <w:tcPr>
            <w:tcW w:w="992" w:type="dxa"/>
            <w:shd w:val="clear" w:color="auto" w:fill="auto"/>
            <w:vAlign w:val="center"/>
            <w:hideMark/>
          </w:tcPr>
          <w:p w:rsidR="00B44446"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3900</w:t>
            </w:r>
          </w:p>
        </w:tc>
        <w:tc>
          <w:tcPr>
            <w:tcW w:w="1276" w:type="dxa"/>
            <w:shd w:val="clear" w:color="auto" w:fill="auto"/>
            <w:vAlign w:val="center"/>
          </w:tcPr>
          <w:p w:rsidR="00B44446" w:rsidRPr="004464ED" w:rsidRDefault="009D30DA"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3650</w:t>
            </w:r>
          </w:p>
        </w:tc>
      </w:tr>
      <w:tr w:rsidR="00BE02F9" w:rsidRPr="004464ED" w:rsidTr="00720280">
        <w:trPr>
          <w:trHeight w:val="356"/>
          <w:tblCellSpacing w:w="0" w:type="dxa"/>
        </w:trPr>
        <w:tc>
          <w:tcPr>
            <w:tcW w:w="717" w:type="dxa"/>
            <w:vAlign w:val="center"/>
            <w:hideMark/>
          </w:tcPr>
          <w:p w:rsidR="00B44446" w:rsidRPr="004464ED" w:rsidRDefault="00B44446"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2.4.</w:t>
            </w:r>
          </w:p>
        </w:tc>
        <w:tc>
          <w:tcPr>
            <w:tcW w:w="5819" w:type="dxa"/>
            <w:vAlign w:val="center"/>
            <w:hideMark/>
          </w:tcPr>
          <w:p w:rsidR="00B44446" w:rsidRPr="004464ED" w:rsidRDefault="00B44446"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Уровень безработицы, %</w:t>
            </w:r>
          </w:p>
        </w:tc>
        <w:tc>
          <w:tcPr>
            <w:tcW w:w="992" w:type="dxa"/>
            <w:shd w:val="clear" w:color="auto" w:fill="auto"/>
            <w:vAlign w:val="center"/>
            <w:hideMark/>
          </w:tcPr>
          <w:p w:rsidR="00B44446"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w:t>
            </w:r>
          </w:p>
        </w:tc>
        <w:tc>
          <w:tcPr>
            <w:tcW w:w="992" w:type="dxa"/>
            <w:shd w:val="clear" w:color="auto" w:fill="auto"/>
            <w:vAlign w:val="center"/>
            <w:hideMark/>
          </w:tcPr>
          <w:p w:rsidR="00B44446"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p>
        </w:tc>
        <w:tc>
          <w:tcPr>
            <w:tcW w:w="1276" w:type="dxa"/>
            <w:shd w:val="clear" w:color="auto" w:fill="auto"/>
            <w:vAlign w:val="center"/>
          </w:tcPr>
          <w:p w:rsidR="00B44446" w:rsidRPr="004464ED" w:rsidRDefault="00681F2E"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p>
        </w:tc>
      </w:tr>
    </w:tbl>
    <w:p w:rsidR="0007321D" w:rsidRDefault="00525787" w:rsidP="0007321D">
      <w:pPr>
        <w:spacing w:after="0" w:line="240" w:lineRule="auto"/>
        <w:rPr>
          <w:rFonts w:ascii="Times New Roman" w:eastAsia="Times New Roman" w:hAnsi="Times New Roman" w:cs="Times New Roman"/>
          <w:bCs/>
          <w:sz w:val="24"/>
          <w:szCs w:val="24"/>
          <w:lang w:eastAsia="ru-RU"/>
        </w:rPr>
      </w:pPr>
      <w:r w:rsidRPr="00525787">
        <w:rPr>
          <w:rFonts w:ascii="Times New Roman" w:eastAsia="Times New Roman" w:hAnsi="Times New Roman" w:cs="Times New Roman"/>
          <w:bCs/>
          <w:sz w:val="24"/>
          <w:szCs w:val="24"/>
          <w:lang w:eastAsia="ru-RU"/>
        </w:rPr>
        <w:t>*</w:t>
      </w:r>
      <w:r w:rsidR="00EA73CD">
        <w:rPr>
          <w:rFonts w:ascii="Times New Roman" w:eastAsia="Times New Roman" w:hAnsi="Times New Roman" w:cs="Times New Roman"/>
          <w:bCs/>
          <w:sz w:val="24"/>
          <w:szCs w:val="24"/>
          <w:lang w:eastAsia="ru-RU"/>
        </w:rPr>
        <w:t>-</w:t>
      </w:r>
      <w:r w:rsidRPr="00525787">
        <w:rPr>
          <w:rFonts w:ascii="Times New Roman" w:eastAsia="Times New Roman" w:hAnsi="Times New Roman" w:cs="Times New Roman"/>
          <w:bCs/>
          <w:sz w:val="24"/>
          <w:szCs w:val="24"/>
          <w:lang w:eastAsia="ru-RU"/>
        </w:rPr>
        <w:t>показания за январь – сентябрь</w:t>
      </w:r>
      <w:r w:rsidR="009D30DA">
        <w:rPr>
          <w:rFonts w:ascii="Times New Roman" w:eastAsia="Times New Roman" w:hAnsi="Times New Roman" w:cs="Times New Roman"/>
          <w:bCs/>
          <w:sz w:val="24"/>
          <w:szCs w:val="24"/>
          <w:lang w:eastAsia="ru-RU"/>
        </w:rPr>
        <w:t xml:space="preserve"> </w:t>
      </w:r>
      <w:r w:rsidRPr="00525787">
        <w:rPr>
          <w:rFonts w:ascii="Times New Roman" w:eastAsia="Times New Roman" w:hAnsi="Times New Roman" w:cs="Times New Roman"/>
          <w:bCs/>
          <w:sz w:val="24"/>
          <w:szCs w:val="24"/>
          <w:lang w:eastAsia="ru-RU"/>
        </w:rPr>
        <w:t>2021года</w:t>
      </w:r>
    </w:p>
    <w:p w:rsidR="00525787" w:rsidRPr="00525787" w:rsidRDefault="00525787" w:rsidP="0007321D">
      <w:pPr>
        <w:spacing w:after="0" w:line="240" w:lineRule="auto"/>
        <w:rPr>
          <w:rFonts w:ascii="Times New Roman" w:eastAsia="Times New Roman" w:hAnsi="Times New Roman" w:cs="Times New Roman"/>
          <w:sz w:val="24"/>
          <w:szCs w:val="24"/>
          <w:lang w:eastAsia="ru-RU"/>
        </w:rPr>
      </w:pPr>
    </w:p>
    <w:p w:rsidR="0007321D" w:rsidRPr="004464ED" w:rsidRDefault="0007321D" w:rsidP="0007321D">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Общее количество населенных пунктов,</w:t>
      </w:r>
    </w:p>
    <w:p w:rsidR="0007321D" w:rsidRPr="004464ED" w:rsidRDefault="0007321D" w:rsidP="0007321D">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численность населения наиболее крупных населенных пунктов</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В 37 </w:t>
      </w:r>
      <w:r w:rsidR="002856BD" w:rsidRPr="004464ED">
        <w:rPr>
          <w:rFonts w:ascii="Times New Roman" w:eastAsia="Times New Roman" w:hAnsi="Times New Roman" w:cs="Times New Roman"/>
          <w:sz w:val="24"/>
          <w:szCs w:val="24"/>
          <w:lang w:eastAsia="ru-RU"/>
        </w:rPr>
        <w:t xml:space="preserve">населенных пунктах района в </w:t>
      </w:r>
      <w:r w:rsidR="009B49F6" w:rsidRPr="003A7C9E">
        <w:rPr>
          <w:rFonts w:ascii="Times New Roman" w:eastAsia="Times New Roman" w:hAnsi="Times New Roman" w:cs="Times New Roman"/>
          <w:sz w:val="24"/>
          <w:szCs w:val="24"/>
          <w:shd w:val="clear" w:color="auto" w:fill="FFFFFF" w:themeFill="background1"/>
          <w:lang w:eastAsia="ru-RU"/>
        </w:rPr>
        <w:t>2021</w:t>
      </w:r>
      <w:r w:rsidR="009B49F6" w:rsidRPr="009B49F6">
        <w:rPr>
          <w:rFonts w:ascii="Times New Roman" w:eastAsia="Times New Roman" w:hAnsi="Times New Roman" w:cs="Times New Roman"/>
          <w:sz w:val="24"/>
          <w:szCs w:val="24"/>
          <w:lang w:eastAsia="ru-RU"/>
        </w:rPr>
        <w:t xml:space="preserve"> году проживает </w:t>
      </w:r>
      <w:r w:rsidR="003A7C9E" w:rsidRPr="003A7C9E">
        <w:rPr>
          <w:rFonts w:ascii="Times New Roman" w:eastAsia="Times New Roman" w:hAnsi="Times New Roman" w:cs="Times New Roman"/>
          <w:sz w:val="24"/>
          <w:szCs w:val="24"/>
          <w:shd w:val="clear" w:color="auto" w:fill="FFFFFF" w:themeFill="background1"/>
          <w:lang w:eastAsia="ru-RU"/>
        </w:rPr>
        <w:t>2380</w:t>
      </w:r>
      <w:r w:rsidR="009B49F6" w:rsidRPr="009B49F6">
        <w:rPr>
          <w:rFonts w:ascii="Times New Roman" w:eastAsia="Times New Roman" w:hAnsi="Times New Roman" w:cs="Times New Roman"/>
          <w:sz w:val="24"/>
          <w:szCs w:val="24"/>
          <w:lang w:eastAsia="ru-RU"/>
        </w:rPr>
        <w:t xml:space="preserve"> </w:t>
      </w:r>
      <w:r w:rsidRPr="004464ED">
        <w:rPr>
          <w:rFonts w:ascii="Times New Roman" w:eastAsia="Times New Roman" w:hAnsi="Times New Roman" w:cs="Times New Roman"/>
          <w:sz w:val="24"/>
          <w:szCs w:val="24"/>
          <w:lang w:eastAsia="ru-RU"/>
        </w:rPr>
        <w:t>человек. Численность населения наиболее крупных сельских поселений составляет: Бре</w:t>
      </w:r>
      <w:r w:rsidR="002856BD" w:rsidRPr="004464ED">
        <w:rPr>
          <w:rFonts w:ascii="Times New Roman" w:eastAsia="Times New Roman" w:hAnsi="Times New Roman" w:cs="Times New Roman"/>
          <w:sz w:val="24"/>
          <w:szCs w:val="24"/>
          <w:lang w:eastAsia="ru-RU"/>
        </w:rPr>
        <w:t>динское сельское поселение – 9,1</w:t>
      </w:r>
      <w:r w:rsidRPr="004464ED">
        <w:rPr>
          <w:rFonts w:ascii="Times New Roman" w:eastAsia="Times New Roman" w:hAnsi="Times New Roman" w:cs="Times New Roman"/>
          <w:sz w:val="24"/>
          <w:szCs w:val="24"/>
          <w:lang w:eastAsia="ru-RU"/>
        </w:rPr>
        <w:t xml:space="preserve"> тыс.человек, Наследницкое сельское поселение – 1,7 тыс.человек, Боровское сельское поселение</w:t>
      </w:r>
      <w:r w:rsidR="002856BD" w:rsidRPr="004464ED">
        <w:rPr>
          <w:rFonts w:ascii="Times New Roman" w:eastAsia="Times New Roman" w:hAnsi="Times New Roman" w:cs="Times New Roman"/>
          <w:sz w:val="24"/>
          <w:szCs w:val="24"/>
          <w:lang w:eastAsia="ru-RU"/>
        </w:rPr>
        <w:t xml:space="preserve"> – 2,5</w:t>
      </w:r>
      <w:r w:rsidRPr="004464ED">
        <w:rPr>
          <w:rFonts w:ascii="Times New Roman" w:eastAsia="Times New Roman" w:hAnsi="Times New Roman" w:cs="Times New Roman"/>
          <w:sz w:val="24"/>
          <w:szCs w:val="24"/>
          <w:lang w:eastAsia="ru-RU"/>
        </w:rPr>
        <w:t xml:space="preserve"> тыс.человек, Белок</w:t>
      </w:r>
      <w:r w:rsidR="002856BD" w:rsidRPr="004464ED">
        <w:rPr>
          <w:rFonts w:ascii="Times New Roman" w:eastAsia="Times New Roman" w:hAnsi="Times New Roman" w:cs="Times New Roman"/>
          <w:sz w:val="24"/>
          <w:szCs w:val="24"/>
          <w:lang w:eastAsia="ru-RU"/>
        </w:rPr>
        <w:t>аменское сельское поселение– 1,7</w:t>
      </w:r>
      <w:r w:rsidRPr="004464ED">
        <w:rPr>
          <w:rFonts w:ascii="Times New Roman" w:eastAsia="Times New Roman" w:hAnsi="Times New Roman" w:cs="Times New Roman"/>
          <w:sz w:val="24"/>
          <w:szCs w:val="24"/>
          <w:lang w:eastAsia="ru-RU"/>
        </w:rPr>
        <w:t xml:space="preserve"> тыс.человек, Павловское сельское поселение – 1,6 тыс.человек, Андреевское сельское поселение – 1,7 тыс.человек.</w:t>
      </w:r>
    </w:p>
    <w:p w:rsidR="0007321D" w:rsidRPr="004464ED" w:rsidRDefault="0007321D" w:rsidP="00720280">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Возрастная структура населения</w:t>
      </w:r>
    </w:p>
    <w:p w:rsidR="0007321D" w:rsidRPr="004464ED" w:rsidRDefault="0007321D" w:rsidP="00720280">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Удельный вес возрастных групп в общей численности населения района (в процентах)</w:t>
      </w:r>
      <w:r w:rsidR="009B49F6">
        <w:rPr>
          <w:rFonts w:ascii="Times New Roman" w:eastAsia="Times New Roman" w:hAnsi="Times New Roman" w:cs="Times New Roman"/>
          <w:sz w:val="24"/>
          <w:szCs w:val="24"/>
          <w:lang w:eastAsia="ru-RU"/>
        </w:rPr>
        <w:t xml:space="preserve"> </w:t>
      </w:r>
      <w:r w:rsidR="009B49F6" w:rsidRPr="009B49F6">
        <w:rPr>
          <w:rFonts w:ascii="Times New Roman" w:eastAsia="Times New Roman" w:hAnsi="Times New Roman" w:cs="Times New Roman"/>
          <w:sz w:val="24"/>
          <w:szCs w:val="24"/>
          <w:lang w:eastAsia="ru-RU"/>
        </w:rPr>
        <w:t xml:space="preserve">на начало </w:t>
      </w:r>
      <w:r w:rsidR="001E29FE">
        <w:rPr>
          <w:rFonts w:ascii="Times New Roman" w:eastAsia="Times New Roman" w:hAnsi="Times New Roman" w:cs="Times New Roman"/>
          <w:sz w:val="24"/>
          <w:szCs w:val="24"/>
          <w:lang w:eastAsia="ru-RU"/>
        </w:rPr>
        <w:t xml:space="preserve">2021 </w:t>
      </w:r>
      <w:r w:rsidR="009B49F6" w:rsidRPr="009B49F6">
        <w:rPr>
          <w:rFonts w:ascii="Times New Roman" w:eastAsia="Times New Roman" w:hAnsi="Times New Roman" w:cs="Times New Roman"/>
          <w:sz w:val="24"/>
          <w:szCs w:val="24"/>
          <w:lang w:eastAsia="ru-RU"/>
        </w:rPr>
        <w:t>года</w:t>
      </w:r>
      <w:r w:rsidRPr="004464ED">
        <w:rPr>
          <w:rFonts w:ascii="Times New Roman" w:eastAsia="Times New Roman" w:hAnsi="Times New Roman" w:cs="Times New Roman"/>
          <w:sz w:val="24"/>
          <w:szCs w:val="24"/>
          <w:lang w:eastAsia="ru-RU"/>
        </w:rPr>
        <w:t>:</w:t>
      </w:r>
    </w:p>
    <w:p w:rsidR="0007321D" w:rsidRPr="004464ED" w:rsidRDefault="0007321D" w:rsidP="00720280">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моложе</w:t>
      </w:r>
      <w:r w:rsidR="002856BD" w:rsidRPr="004464ED">
        <w:rPr>
          <w:rFonts w:ascii="Times New Roman" w:eastAsia="Times New Roman" w:hAnsi="Times New Roman" w:cs="Times New Roman"/>
          <w:sz w:val="24"/>
          <w:szCs w:val="24"/>
          <w:lang w:eastAsia="ru-RU"/>
        </w:rPr>
        <w:t xml:space="preserve"> трудоспособного возраста – </w:t>
      </w:r>
      <w:r w:rsidR="008E19E4" w:rsidRPr="001E29FE">
        <w:rPr>
          <w:rFonts w:ascii="Times New Roman" w:eastAsia="Times New Roman" w:hAnsi="Times New Roman" w:cs="Times New Roman"/>
          <w:sz w:val="24"/>
          <w:szCs w:val="24"/>
          <w:shd w:val="clear" w:color="auto" w:fill="FFFFFF" w:themeFill="background1"/>
          <w:lang w:eastAsia="ru-RU"/>
        </w:rPr>
        <w:t>22,3</w:t>
      </w:r>
      <w:r w:rsidRPr="001E29FE">
        <w:rPr>
          <w:rFonts w:ascii="Times New Roman" w:eastAsia="Times New Roman" w:hAnsi="Times New Roman" w:cs="Times New Roman"/>
          <w:sz w:val="24"/>
          <w:szCs w:val="24"/>
          <w:shd w:val="clear" w:color="auto" w:fill="FFFFFF" w:themeFill="background1"/>
          <w:lang w:eastAsia="ru-RU"/>
        </w:rPr>
        <w:t>%;</w:t>
      </w:r>
    </w:p>
    <w:p w:rsidR="0007321D" w:rsidRPr="004464ED" w:rsidRDefault="0007321D" w:rsidP="00720280">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 </w:t>
      </w:r>
      <w:r w:rsidR="002856BD" w:rsidRPr="004464ED">
        <w:rPr>
          <w:rFonts w:ascii="Times New Roman" w:eastAsia="Times New Roman" w:hAnsi="Times New Roman" w:cs="Times New Roman"/>
          <w:sz w:val="24"/>
          <w:szCs w:val="24"/>
          <w:lang w:eastAsia="ru-RU"/>
        </w:rPr>
        <w:t>в трудоспособном возрасте –</w:t>
      </w:r>
      <w:r w:rsidR="001E29FE" w:rsidRPr="001E29FE">
        <w:rPr>
          <w:rFonts w:ascii="Times New Roman" w:eastAsia="Times New Roman" w:hAnsi="Times New Roman" w:cs="Times New Roman"/>
          <w:sz w:val="24"/>
          <w:szCs w:val="24"/>
          <w:shd w:val="clear" w:color="auto" w:fill="FFFFFF" w:themeFill="background1"/>
          <w:lang w:eastAsia="ru-RU"/>
        </w:rPr>
        <w:t xml:space="preserve"> 52,7</w:t>
      </w:r>
      <w:r w:rsidRPr="001E29FE">
        <w:rPr>
          <w:rFonts w:ascii="Times New Roman" w:eastAsia="Times New Roman" w:hAnsi="Times New Roman" w:cs="Times New Roman"/>
          <w:sz w:val="24"/>
          <w:szCs w:val="24"/>
          <w:shd w:val="clear" w:color="auto" w:fill="FFFFFF" w:themeFill="background1"/>
          <w:lang w:eastAsia="ru-RU"/>
        </w:rPr>
        <w:t xml:space="preserve"> %;</w:t>
      </w:r>
    </w:p>
    <w:p w:rsidR="0007321D" w:rsidRDefault="0007321D" w:rsidP="00720280">
      <w:pPr>
        <w:spacing w:after="0" w:line="240" w:lineRule="auto"/>
        <w:ind w:firstLine="680"/>
        <w:jc w:val="both"/>
        <w:rPr>
          <w:rFonts w:ascii="Times New Roman" w:eastAsia="Times New Roman" w:hAnsi="Times New Roman" w:cs="Times New Roman"/>
          <w:sz w:val="24"/>
          <w:szCs w:val="24"/>
          <w:shd w:val="clear" w:color="auto" w:fill="FFFFFF" w:themeFill="background1"/>
          <w:lang w:eastAsia="ru-RU"/>
        </w:rPr>
      </w:pPr>
      <w:r w:rsidRPr="004464ED">
        <w:rPr>
          <w:rFonts w:ascii="Times New Roman" w:eastAsia="Times New Roman" w:hAnsi="Times New Roman" w:cs="Times New Roman"/>
          <w:sz w:val="24"/>
          <w:szCs w:val="24"/>
          <w:lang w:eastAsia="ru-RU"/>
        </w:rPr>
        <w:t xml:space="preserve">- старше трудоспособного возраста </w:t>
      </w:r>
      <w:r w:rsidRPr="001E29FE">
        <w:rPr>
          <w:rFonts w:ascii="Times New Roman" w:eastAsia="Times New Roman" w:hAnsi="Times New Roman" w:cs="Times New Roman"/>
          <w:sz w:val="24"/>
          <w:szCs w:val="24"/>
          <w:shd w:val="clear" w:color="auto" w:fill="FFFFFF" w:themeFill="background1"/>
          <w:lang w:eastAsia="ru-RU"/>
        </w:rPr>
        <w:t xml:space="preserve">– </w:t>
      </w:r>
      <w:r w:rsidR="001E29FE" w:rsidRPr="001E29FE">
        <w:rPr>
          <w:rFonts w:ascii="Times New Roman" w:eastAsia="Times New Roman" w:hAnsi="Times New Roman" w:cs="Times New Roman"/>
          <w:sz w:val="24"/>
          <w:szCs w:val="24"/>
          <w:shd w:val="clear" w:color="auto" w:fill="FFFFFF" w:themeFill="background1"/>
          <w:lang w:eastAsia="ru-RU"/>
        </w:rPr>
        <w:t>25,0</w:t>
      </w:r>
      <w:r w:rsidR="002856BD" w:rsidRPr="001E29FE">
        <w:rPr>
          <w:rFonts w:ascii="Times New Roman" w:eastAsia="Times New Roman" w:hAnsi="Times New Roman" w:cs="Times New Roman"/>
          <w:sz w:val="24"/>
          <w:szCs w:val="24"/>
          <w:shd w:val="clear" w:color="auto" w:fill="FFFFFF" w:themeFill="background1"/>
          <w:lang w:eastAsia="ru-RU"/>
        </w:rPr>
        <w:t xml:space="preserve"> </w:t>
      </w:r>
      <w:r w:rsidRPr="001E29FE">
        <w:rPr>
          <w:rFonts w:ascii="Times New Roman" w:eastAsia="Times New Roman" w:hAnsi="Times New Roman" w:cs="Times New Roman"/>
          <w:sz w:val="24"/>
          <w:szCs w:val="24"/>
          <w:shd w:val="clear" w:color="auto" w:fill="FFFFFF" w:themeFill="background1"/>
          <w:lang w:eastAsia="ru-RU"/>
        </w:rPr>
        <w:t>%</w:t>
      </w:r>
    </w:p>
    <w:p w:rsidR="00720280" w:rsidRDefault="00720280" w:rsidP="00720280">
      <w:pPr>
        <w:spacing w:after="0" w:line="240" w:lineRule="auto"/>
        <w:ind w:firstLine="680"/>
        <w:jc w:val="both"/>
        <w:rPr>
          <w:rFonts w:ascii="Times New Roman" w:eastAsia="Times New Roman" w:hAnsi="Times New Roman" w:cs="Times New Roman"/>
          <w:sz w:val="24"/>
          <w:szCs w:val="24"/>
          <w:shd w:val="clear" w:color="auto" w:fill="FFFFFF" w:themeFill="background1"/>
          <w:lang w:eastAsia="ru-RU"/>
        </w:rPr>
      </w:pPr>
    </w:p>
    <w:p w:rsidR="00720280" w:rsidRDefault="00720280" w:rsidP="00720280">
      <w:pPr>
        <w:spacing w:after="0" w:line="240" w:lineRule="auto"/>
        <w:ind w:firstLine="680"/>
        <w:jc w:val="both"/>
        <w:rPr>
          <w:rFonts w:ascii="Times New Roman" w:eastAsia="Times New Roman" w:hAnsi="Times New Roman" w:cs="Times New Roman"/>
          <w:sz w:val="24"/>
          <w:szCs w:val="24"/>
          <w:shd w:val="clear" w:color="auto" w:fill="FFFF00"/>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3. Уровень жизни населения</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tbl>
      <w:tblPr>
        <w:tblW w:w="9641"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7"/>
        <w:gridCol w:w="5708"/>
        <w:gridCol w:w="1236"/>
        <w:gridCol w:w="938"/>
        <w:gridCol w:w="1262"/>
      </w:tblGrid>
      <w:tr w:rsidR="0007321D" w:rsidRPr="004464ED" w:rsidTr="00874407">
        <w:trPr>
          <w:trHeight w:val="560"/>
          <w:tblHeader/>
          <w:tblCellSpacing w:w="0" w:type="dxa"/>
        </w:trPr>
        <w:tc>
          <w:tcPr>
            <w:tcW w:w="497" w:type="dxa"/>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п/п</w:t>
            </w:r>
          </w:p>
        </w:tc>
        <w:tc>
          <w:tcPr>
            <w:tcW w:w="5708" w:type="dxa"/>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Показатель</w:t>
            </w:r>
          </w:p>
        </w:tc>
        <w:tc>
          <w:tcPr>
            <w:tcW w:w="1236" w:type="dxa"/>
            <w:shd w:val="clear" w:color="auto" w:fill="FFFFFF" w:themeFill="background1"/>
            <w:vAlign w:val="center"/>
            <w:hideMark/>
          </w:tcPr>
          <w:p w:rsidR="0007321D" w:rsidRPr="004464ED" w:rsidRDefault="0007321D" w:rsidP="00A874E0">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201</w:t>
            </w:r>
            <w:r w:rsidR="009B49F6">
              <w:rPr>
                <w:rFonts w:ascii="Times New Roman" w:eastAsia="Times New Roman" w:hAnsi="Times New Roman" w:cs="Times New Roman"/>
                <w:b/>
                <w:bCs/>
                <w:sz w:val="24"/>
                <w:szCs w:val="24"/>
                <w:lang w:eastAsia="ru-RU"/>
              </w:rPr>
              <w:t>9</w:t>
            </w:r>
            <w:r w:rsidRPr="004464ED">
              <w:rPr>
                <w:rFonts w:ascii="Times New Roman" w:eastAsia="Times New Roman" w:hAnsi="Times New Roman" w:cs="Times New Roman"/>
                <w:b/>
                <w:bCs/>
                <w:sz w:val="24"/>
                <w:szCs w:val="24"/>
                <w:lang w:eastAsia="ru-RU"/>
              </w:rPr>
              <w:t>г.</w:t>
            </w:r>
          </w:p>
        </w:tc>
        <w:tc>
          <w:tcPr>
            <w:tcW w:w="938" w:type="dxa"/>
            <w:shd w:val="clear" w:color="auto" w:fill="FFFFFF" w:themeFill="background1"/>
            <w:vAlign w:val="center"/>
            <w:hideMark/>
          </w:tcPr>
          <w:p w:rsidR="0007321D" w:rsidRPr="004464ED" w:rsidRDefault="0007321D" w:rsidP="009B49F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20</w:t>
            </w:r>
            <w:r w:rsidR="009B49F6">
              <w:rPr>
                <w:rFonts w:ascii="Times New Roman" w:eastAsia="Times New Roman" w:hAnsi="Times New Roman" w:cs="Times New Roman"/>
                <w:b/>
                <w:bCs/>
                <w:sz w:val="24"/>
                <w:szCs w:val="24"/>
                <w:lang w:eastAsia="ru-RU"/>
              </w:rPr>
              <w:t>20</w:t>
            </w:r>
            <w:r w:rsidRPr="004464ED">
              <w:rPr>
                <w:rFonts w:ascii="Times New Roman" w:eastAsia="Times New Roman" w:hAnsi="Times New Roman" w:cs="Times New Roman"/>
                <w:b/>
                <w:bCs/>
                <w:sz w:val="24"/>
                <w:szCs w:val="24"/>
                <w:lang w:eastAsia="ru-RU"/>
              </w:rPr>
              <w:t>г.</w:t>
            </w:r>
          </w:p>
        </w:tc>
        <w:tc>
          <w:tcPr>
            <w:tcW w:w="1262" w:type="dxa"/>
            <w:shd w:val="clear" w:color="auto" w:fill="FFFFFF" w:themeFill="background1"/>
            <w:vAlign w:val="center"/>
            <w:hideMark/>
          </w:tcPr>
          <w:p w:rsidR="0007321D" w:rsidRPr="004464ED" w:rsidRDefault="0007321D" w:rsidP="00A874E0">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20</w:t>
            </w:r>
            <w:r w:rsidR="009B49F6">
              <w:rPr>
                <w:rFonts w:ascii="Times New Roman" w:eastAsia="Times New Roman" w:hAnsi="Times New Roman" w:cs="Times New Roman"/>
                <w:b/>
                <w:bCs/>
                <w:sz w:val="24"/>
                <w:szCs w:val="24"/>
                <w:lang w:eastAsia="ru-RU"/>
              </w:rPr>
              <w:t>21</w:t>
            </w:r>
            <w:r w:rsidRPr="004464ED">
              <w:rPr>
                <w:rFonts w:ascii="Times New Roman" w:eastAsia="Times New Roman" w:hAnsi="Times New Roman" w:cs="Times New Roman"/>
                <w:b/>
                <w:bCs/>
                <w:sz w:val="24"/>
                <w:szCs w:val="24"/>
                <w:lang w:eastAsia="ru-RU"/>
              </w:rPr>
              <w:t>г.</w:t>
            </w:r>
            <w:r w:rsidR="00EA73CD">
              <w:rPr>
                <w:rFonts w:ascii="Times New Roman" w:eastAsia="Times New Roman" w:hAnsi="Times New Roman" w:cs="Times New Roman"/>
                <w:b/>
                <w:bCs/>
                <w:sz w:val="24"/>
                <w:szCs w:val="24"/>
                <w:lang w:eastAsia="ru-RU"/>
              </w:rPr>
              <w:t>*</w:t>
            </w:r>
          </w:p>
        </w:tc>
      </w:tr>
      <w:tr w:rsidR="00A874E0" w:rsidRPr="004464ED" w:rsidTr="00CA0D12">
        <w:trPr>
          <w:trHeight w:val="1387"/>
          <w:tblCellSpacing w:w="0" w:type="dxa"/>
        </w:trPr>
        <w:tc>
          <w:tcPr>
            <w:tcW w:w="497" w:type="dxa"/>
            <w:vAlign w:val="center"/>
            <w:hideMark/>
          </w:tcPr>
          <w:p w:rsidR="00A874E0" w:rsidRPr="004464ED" w:rsidRDefault="00A874E0"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3.1.</w:t>
            </w:r>
          </w:p>
        </w:tc>
        <w:tc>
          <w:tcPr>
            <w:tcW w:w="5708" w:type="dxa"/>
            <w:vAlign w:val="center"/>
            <w:hideMark/>
          </w:tcPr>
          <w:p w:rsidR="00A874E0" w:rsidRPr="004464ED" w:rsidRDefault="00A874E0"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Среднемесячная заработная плата (по крупным и средним предприятиям), рублей,</w:t>
            </w:r>
          </w:p>
          <w:p w:rsidR="00A874E0" w:rsidRPr="004464ED" w:rsidRDefault="00A874E0"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в том числе по основным видам экономической деятельности:</w:t>
            </w:r>
          </w:p>
          <w:p w:rsidR="00A874E0" w:rsidRPr="004464ED" w:rsidRDefault="00A874E0"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сельское, лесное хозяйство, охота, рыболовство и рыбоводство</w:t>
            </w:r>
          </w:p>
          <w:p w:rsidR="00A874E0" w:rsidRPr="004464ED" w:rsidRDefault="00A874E0"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промышленное производство</w:t>
            </w:r>
          </w:p>
          <w:p w:rsidR="00A874E0" w:rsidRPr="004464ED" w:rsidRDefault="00A874E0"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транспортировка и хранение</w:t>
            </w:r>
          </w:p>
          <w:p w:rsidR="00A874E0" w:rsidRPr="004464ED" w:rsidRDefault="00A874E0"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образование</w:t>
            </w:r>
          </w:p>
          <w:p w:rsidR="00A874E0" w:rsidRPr="004464ED" w:rsidRDefault="00A874E0"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деятельность в области здравоохранения и социальных услуг</w:t>
            </w:r>
          </w:p>
        </w:tc>
        <w:tc>
          <w:tcPr>
            <w:tcW w:w="1236" w:type="dxa"/>
            <w:shd w:val="clear" w:color="auto" w:fill="FFFFFF" w:themeFill="background1"/>
            <w:vAlign w:val="center"/>
            <w:hideMark/>
          </w:tcPr>
          <w:p w:rsidR="00A874E0"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28198,9</w:t>
            </w:r>
          </w:p>
          <w:p w:rsidR="00A874E0" w:rsidRPr="004464ED" w:rsidRDefault="00A874E0" w:rsidP="00DD0333">
            <w:pPr>
              <w:spacing w:after="0" w:line="240" w:lineRule="auto"/>
              <w:jc w:val="center"/>
              <w:rPr>
                <w:rFonts w:ascii="Times New Roman" w:eastAsia="Times New Roman" w:hAnsi="Times New Roman" w:cs="Times New Roman"/>
                <w:sz w:val="24"/>
                <w:szCs w:val="24"/>
                <w:lang w:eastAsia="ru-RU"/>
              </w:rPr>
            </w:pPr>
          </w:p>
          <w:p w:rsidR="00A874E0" w:rsidRDefault="00A874E0" w:rsidP="00DD0333">
            <w:pPr>
              <w:spacing w:after="0" w:line="240" w:lineRule="auto"/>
              <w:jc w:val="center"/>
              <w:rPr>
                <w:rFonts w:ascii="Times New Roman" w:eastAsia="Times New Roman" w:hAnsi="Times New Roman" w:cs="Times New Roman"/>
                <w:sz w:val="24"/>
                <w:szCs w:val="24"/>
                <w:lang w:eastAsia="ru-RU"/>
              </w:rPr>
            </w:pPr>
          </w:p>
          <w:p w:rsidR="00CA0D12" w:rsidRDefault="00CA0D12" w:rsidP="00DD0333">
            <w:pPr>
              <w:spacing w:after="0" w:line="240" w:lineRule="auto"/>
              <w:jc w:val="center"/>
              <w:rPr>
                <w:rFonts w:ascii="Times New Roman" w:eastAsia="Times New Roman" w:hAnsi="Times New Roman" w:cs="Times New Roman"/>
                <w:sz w:val="24"/>
                <w:szCs w:val="24"/>
                <w:lang w:eastAsia="ru-RU"/>
              </w:rPr>
            </w:pPr>
          </w:p>
          <w:p w:rsidR="00CA0D12" w:rsidRPr="004464ED" w:rsidRDefault="00CA0D12" w:rsidP="00DD0333">
            <w:pPr>
              <w:spacing w:after="0" w:line="240" w:lineRule="auto"/>
              <w:jc w:val="center"/>
              <w:rPr>
                <w:rFonts w:ascii="Times New Roman" w:eastAsia="Times New Roman" w:hAnsi="Times New Roman" w:cs="Times New Roman"/>
                <w:sz w:val="24"/>
                <w:szCs w:val="24"/>
                <w:lang w:eastAsia="ru-RU"/>
              </w:rPr>
            </w:pPr>
          </w:p>
          <w:p w:rsidR="00A874E0"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20690,2</w:t>
            </w:r>
          </w:p>
          <w:p w:rsidR="00A874E0"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22750,6</w:t>
            </w:r>
          </w:p>
          <w:p w:rsidR="00A874E0"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34698,5</w:t>
            </w:r>
          </w:p>
          <w:p w:rsidR="00A874E0"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25502,0</w:t>
            </w:r>
          </w:p>
          <w:p w:rsidR="00CA0D12" w:rsidRPr="004464ED" w:rsidRDefault="00CA0D12" w:rsidP="00DD0333">
            <w:pPr>
              <w:spacing w:after="0" w:line="240" w:lineRule="auto"/>
              <w:jc w:val="center"/>
              <w:rPr>
                <w:rFonts w:ascii="Times New Roman" w:eastAsia="Times New Roman" w:hAnsi="Times New Roman" w:cs="Times New Roman"/>
                <w:sz w:val="24"/>
                <w:szCs w:val="24"/>
                <w:lang w:eastAsia="ru-RU"/>
              </w:rPr>
            </w:pPr>
          </w:p>
          <w:p w:rsidR="00A874E0"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30805,0</w:t>
            </w:r>
          </w:p>
        </w:tc>
        <w:tc>
          <w:tcPr>
            <w:tcW w:w="938" w:type="dxa"/>
            <w:shd w:val="clear" w:color="auto" w:fill="FFFFFF" w:themeFill="background1"/>
            <w:vAlign w:val="center"/>
            <w:hideMark/>
          </w:tcPr>
          <w:p w:rsidR="00A874E0"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30179,3</w:t>
            </w:r>
          </w:p>
          <w:p w:rsidR="00A874E0" w:rsidRPr="004464ED" w:rsidRDefault="00A874E0" w:rsidP="00DD0333">
            <w:pPr>
              <w:spacing w:after="0" w:line="240" w:lineRule="auto"/>
              <w:jc w:val="center"/>
              <w:rPr>
                <w:rFonts w:ascii="Times New Roman" w:eastAsia="Times New Roman" w:hAnsi="Times New Roman" w:cs="Times New Roman"/>
                <w:sz w:val="24"/>
                <w:szCs w:val="24"/>
                <w:lang w:eastAsia="ru-RU"/>
              </w:rPr>
            </w:pPr>
          </w:p>
          <w:p w:rsidR="00A874E0" w:rsidRDefault="00A874E0" w:rsidP="00DD0333">
            <w:pPr>
              <w:spacing w:after="0" w:line="240" w:lineRule="auto"/>
              <w:jc w:val="center"/>
              <w:rPr>
                <w:rFonts w:ascii="Times New Roman" w:eastAsia="Times New Roman" w:hAnsi="Times New Roman" w:cs="Times New Roman"/>
                <w:sz w:val="24"/>
                <w:szCs w:val="24"/>
                <w:lang w:eastAsia="ru-RU"/>
              </w:rPr>
            </w:pPr>
          </w:p>
          <w:p w:rsidR="00CA0D12" w:rsidRDefault="00CA0D12" w:rsidP="00DD0333">
            <w:pPr>
              <w:spacing w:after="0" w:line="240" w:lineRule="auto"/>
              <w:jc w:val="center"/>
              <w:rPr>
                <w:rFonts w:ascii="Times New Roman" w:eastAsia="Times New Roman" w:hAnsi="Times New Roman" w:cs="Times New Roman"/>
                <w:sz w:val="24"/>
                <w:szCs w:val="24"/>
                <w:lang w:eastAsia="ru-RU"/>
              </w:rPr>
            </w:pPr>
          </w:p>
          <w:p w:rsidR="00CA0D12" w:rsidRPr="004464ED" w:rsidRDefault="00CA0D12" w:rsidP="00DD0333">
            <w:pPr>
              <w:spacing w:after="0" w:line="240" w:lineRule="auto"/>
              <w:jc w:val="center"/>
              <w:rPr>
                <w:rFonts w:ascii="Times New Roman" w:eastAsia="Times New Roman" w:hAnsi="Times New Roman" w:cs="Times New Roman"/>
                <w:sz w:val="24"/>
                <w:szCs w:val="24"/>
                <w:lang w:eastAsia="ru-RU"/>
              </w:rPr>
            </w:pPr>
          </w:p>
          <w:p w:rsidR="00A874E0"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24359,3</w:t>
            </w:r>
          </w:p>
          <w:p w:rsidR="00A874E0"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23399,5</w:t>
            </w:r>
          </w:p>
          <w:p w:rsidR="00A874E0"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36213,2</w:t>
            </w:r>
          </w:p>
          <w:p w:rsidR="00A874E0"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27759,0</w:t>
            </w:r>
          </w:p>
          <w:p w:rsidR="00CA0D12" w:rsidRPr="004464ED" w:rsidRDefault="00CA0D12" w:rsidP="00DD0333">
            <w:pPr>
              <w:spacing w:after="0" w:line="240" w:lineRule="auto"/>
              <w:jc w:val="center"/>
              <w:rPr>
                <w:rFonts w:ascii="Times New Roman" w:eastAsia="Times New Roman" w:hAnsi="Times New Roman" w:cs="Times New Roman"/>
                <w:sz w:val="24"/>
                <w:szCs w:val="24"/>
                <w:lang w:eastAsia="ru-RU"/>
              </w:rPr>
            </w:pPr>
          </w:p>
          <w:p w:rsidR="00A874E0" w:rsidRPr="004464ED" w:rsidRDefault="009B49F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33842,2</w:t>
            </w:r>
          </w:p>
        </w:tc>
        <w:tc>
          <w:tcPr>
            <w:tcW w:w="1262" w:type="dxa"/>
            <w:shd w:val="clear" w:color="auto" w:fill="FFFFFF" w:themeFill="background1"/>
            <w:vAlign w:val="center"/>
            <w:hideMark/>
          </w:tcPr>
          <w:p w:rsidR="00BF67E8" w:rsidRDefault="005C3D64"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30381,2</w:t>
            </w:r>
          </w:p>
          <w:p w:rsidR="009B49F6" w:rsidRPr="004464ED" w:rsidRDefault="009B49F6" w:rsidP="0007321D">
            <w:pPr>
              <w:spacing w:after="0" w:line="240" w:lineRule="auto"/>
              <w:jc w:val="center"/>
              <w:rPr>
                <w:rFonts w:ascii="Times New Roman" w:eastAsia="Times New Roman" w:hAnsi="Times New Roman" w:cs="Times New Roman"/>
                <w:sz w:val="24"/>
                <w:szCs w:val="24"/>
                <w:lang w:eastAsia="ru-RU"/>
              </w:rPr>
            </w:pPr>
          </w:p>
          <w:p w:rsidR="00BF67E8" w:rsidRPr="004464ED" w:rsidRDefault="00BF67E8" w:rsidP="0007321D">
            <w:pPr>
              <w:spacing w:after="0" w:line="240" w:lineRule="auto"/>
              <w:jc w:val="center"/>
              <w:rPr>
                <w:rFonts w:ascii="Times New Roman" w:eastAsia="Times New Roman" w:hAnsi="Times New Roman" w:cs="Times New Roman"/>
                <w:sz w:val="24"/>
                <w:szCs w:val="24"/>
                <w:lang w:eastAsia="ru-RU"/>
              </w:rPr>
            </w:pPr>
          </w:p>
          <w:p w:rsidR="00BF67E8" w:rsidRDefault="00BF67E8" w:rsidP="0007321D">
            <w:pPr>
              <w:spacing w:after="0" w:line="240" w:lineRule="auto"/>
              <w:jc w:val="center"/>
              <w:rPr>
                <w:rFonts w:ascii="Times New Roman" w:eastAsia="Times New Roman" w:hAnsi="Times New Roman" w:cs="Times New Roman"/>
                <w:sz w:val="24"/>
                <w:szCs w:val="24"/>
                <w:lang w:eastAsia="ru-RU"/>
              </w:rPr>
            </w:pPr>
          </w:p>
          <w:p w:rsidR="009B49F6" w:rsidRDefault="009B49F6" w:rsidP="0007321D">
            <w:pPr>
              <w:spacing w:after="0" w:line="240" w:lineRule="auto"/>
              <w:jc w:val="center"/>
              <w:rPr>
                <w:rFonts w:ascii="Times New Roman" w:eastAsia="Times New Roman" w:hAnsi="Times New Roman" w:cs="Times New Roman"/>
                <w:sz w:val="24"/>
                <w:szCs w:val="24"/>
                <w:lang w:eastAsia="ru-RU"/>
              </w:rPr>
            </w:pPr>
          </w:p>
          <w:p w:rsidR="009B49F6" w:rsidRDefault="00CA0D12"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26020,0</w:t>
            </w:r>
          </w:p>
          <w:p w:rsidR="009B49F6" w:rsidRDefault="00CA0D12"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26862,7</w:t>
            </w:r>
          </w:p>
          <w:p w:rsidR="009B49F6" w:rsidRDefault="00CA0D12" w:rsidP="009B49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29592,0</w:t>
            </w:r>
          </w:p>
          <w:p w:rsidR="00CA0D12" w:rsidRDefault="00CA0D12" w:rsidP="009B49F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28641,3</w:t>
            </w:r>
          </w:p>
          <w:p w:rsidR="00CA0D12" w:rsidRDefault="00CA0D12" w:rsidP="009B49F6">
            <w:pPr>
              <w:spacing w:after="0" w:line="240" w:lineRule="auto"/>
              <w:jc w:val="center"/>
              <w:rPr>
                <w:rFonts w:ascii="Times New Roman" w:eastAsia="Times New Roman" w:hAnsi="Times New Roman" w:cs="Times New Roman"/>
                <w:sz w:val="24"/>
                <w:szCs w:val="24"/>
                <w:lang w:eastAsia="ru-RU"/>
              </w:rPr>
            </w:pPr>
          </w:p>
          <w:p w:rsidR="00CA0D12" w:rsidRPr="004464ED" w:rsidRDefault="00CA0D12" w:rsidP="00CA0D1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32211,0</w:t>
            </w:r>
          </w:p>
        </w:tc>
      </w:tr>
      <w:tr w:rsidR="00A874E0" w:rsidRPr="004464ED" w:rsidTr="00A57AD8">
        <w:trPr>
          <w:trHeight w:val="582"/>
          <w:tblCellSpacing w:w="0" w:type="dxa"/>
        </w:trPr>
        <w:tc>
          <w:tcPr>
            <w:tcW w:w="497" w:type="dxa"/>
            <w:vAlign w:val="center"/>
            <w:hideMark/>
          </w:tcPr>
          <w:p w:rsidR="00A874E0" w:rsidRPr="004464ED" w:rsidRDefault="00A874E0"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3.2.</w:t>
            </w:r>
          </w:p>
        </w:tc>
        <w:tc>
          <w:tcPr>
            <w:tcW w:w="5708" w:type="dxa"/>
            <w:vAlign w:val="center"/>
            <w:hideMark/>
          </w:tcPr>
          <w:p w:rsidR="00A874E0" w:rsidRPr="004464ED" w:rsidRDefault="00A874E0"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Среднемесячная заработная плата</w:t>
            </w:r>
          </w:p>
          <w:p w:rsidR="00A874E0" w:rsidRPr="004464ED" w:rsidRDefault="00A874E0"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процентах к среднеобластному уровню)</w:t>
            </w:r>
          </w:p>
        </w:tc>
        <w:tc>
          <w:tcPr>
            <w:tcW w:w="1236" w:type="dxa"/>
            <w:shd w:val="clear" w:color="auto" w:fill="FFFFFF" w:themeFill="background1"/>
            <w:vAlign w:val="center"/>
            <w:hideMark/>
          </w:tcPr>
          <w:p w:rsidR="00A874E0" w:rsidRPr="004464ED" w:rsidRDefault="000B0F1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68,05</w:t>
            </w:r>
          </w:p>
        </w:tc>
        <w:tc>
          <w:tcPr>
            <w:tcW w:w="938" w:type="dxa"/>
            <w:shd w:val="clear" w:color="auto" w:fill="FFFFFF" w:themeFill="background1"/>
            <w:vAlign w:val="center"/>
            <w:hideMark/>
          </w:tcPr>
          <w:p w:rsidR="00A874E0" w:rsidRPr="004464ED" w:rsidRDefault="000B0F1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69,08</w:t>
            </w:r>
          </w:p>
        </w:tc>
        <w:tc>
          <w:tcPr>
            <w:tcW w:w="1262" w:type="dxa"/>
            <w:shd w:val="clear" w:color="auto" w:fill="FFFFFF" w:themeFill="background1"/>
            <w:vAlign w:val="center"/>
            <w:hideMark/>
          </w:tcPr>
          <w:p w:rsidR="00A874E0" w:rsidRPr="004464ED" w:rsidRDefault="00A874E0" w:rsidP="000B0F16">
            <w:pPr>
              <w:spacing w:after="0" w:line="240" w:lineRule="auto"/>
              <w:jc w:val="center"/>
              <w:rPr>
                <w:rFonts w:ascii="Times New Roman" w:eastAsia="Times New Roman" w:hAnsi="Times New Roman" w:cs="Times New Roman"/>
                <w:sz w:val="24"/>
                <w:szCs w:val="24"/>
                <w:lang w:eastAsia="ru-RU"/>
              </w:rPr>
            </w:pPr>
          </w:p>
        </w:tc>
      </w:tr>
      <w:tr w:rsidR="00A874E0" w:rsidRPr="004464ED" w:rsidTr="00A57AD8">
        <w:trPr>
          <w:trHeight w:val="592"/>
          <w:tblCellSpacing w:w="0" w:type="dxa"/>
        </w:trPr>
        <w:tc>
          <w:tcPr>
            <w:tcW w:w="497" w:type="dxa"/>
            <w:vAlign w:val="center"/>
            <w:hideMark/>
          </w:tcPr>
          <w:p w:rsidR="00A874E0" w:rsidRPr="004464ED" w:rsidRDefault="00A874E0"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3.3.</w:t>
            </w:r>
          </w:p>
        </w:tc>
        <w:tc>
          <w:tcPr>
            <w:tcW w:w="5708" w:type="dxa"/>
            <w:vAlign w:val="center"/>
            <w:hideMark/>
          </w:tcPr>
          <w:p w:rsidR="00A874E0" w:rsidRPr="004464ED" w:rsidRDefault="00A874E0"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Общая площадь жилых помещений, приходящаяся в среднем на одного жителя (кв. м на конец года)</w:t>
            </w:r>
          </w:p>
        </w:tc>
        <w:tc>
          <w:tcPr>
            <w:tcW w:w="1236" w:type="dxa"/>
            <w:shd w:val="clear" w:color="auto" w:fill="FFFFFF" w:themeFill="background1"/>
            <w:vAlign w:val="center"/>
            <w:hideMark/>
          </w:tcPr>
          <w:p w:rsidR="00A874E0" w:rsidRPr="004464ED" w:rsidRDefault="000B0F1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24,98</w:t>
            </w:r>
          </w:p>
        </w:tc>
        <w:tc>
          <w:tcPr>
            <w:tcW w:w="938" w:type="dxa"/>
            <w:shd w:val="clear" w:color="auto" w:fill="FFFFFF" w:themeFill="background1"/>
            <w:vAlign w:val="center"/>
            <w:hideMark/>
          </w:tcPr>
          <w:p w:rsidR="00A874E0" w:rsidRPr="004464ED" w:rsidRDefault="000B0F16" w:rsidP="00DD033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25,41</w:t>
            </w:r>
          </w:p>
        </w:tc>
        <w:tc>
          <w:tcPr>
            <w:tcW w:w="1262" w:type="dxa"/>
            <w:shd w:val="clear" w:color="auto" w:fill="FFFFFF" w:themeFill="background1"/>
            <w:vAlign w:val="center"/>
            <w:hideMark/>
          </w:tcPr>
          <w:p w:rsidR="00A874E0" w:rsidRPr="004464ED" w:rsidRDefault="000D5E79" w:rsidP="000B0F1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25,49</w:t>
            </w:r>
          </w:p>
        </w:tc>
      </w:tr>
    </w:tbl>
    <w:p w:rsidR="0007321D" w:rsidRPr="00EA73CD" w:rsidRDefault="00EA73CD" w:rsidP="00EA73C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*-показания за январь-ноябрь 2021 года</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Благоустройство жилищного фонда</w:t>
      </w:r>
    </w:p>
    <w:p w:rsidR="003D0272" w:rsidRPr="003D0272" w:rsidRDefault="003D0272" w:rsidP="00720280">
      <w:pPr>
        <w:spacing w:after="0" w:line="240" w:lineRule="auto"/>
        <w:ind w:firstLine="709"/>
        <w:jc w:val="both"/>
        <w:rPr>
          <w:rFonts w:ascii="Times New Roman" w:eastAsia="Times New Roman" w:hAnsi="Times New Roman" w:cs="Times New Roman"/>
          <w:sz w:val="24"/>
          <w:szCs w:val="24"/>
          <w:lang w:eastAsia="ru-RU"/>
        </w:rPr>
      </w:pPr>
      <w:r w:rsidRPr="003D0272">
        <w:rPr>
          <w:rFonts w:ascii="Times New Roman" w:eastAsia="Times New Roman" w:hAnsi="Times New Roman" w:cs="Times New Roman"/>
          <w:sz w:val="24"/>
          <w:szCs w:val="24"/>
          <w:lang w:eastAsia="ru-RU"/>
        </w:rPr>
        <w:t>Удельный вес жилой площади, оборудованной:</w:t>
      </w:r>
    </w:p>
    <w:p w:rsidR="003D0272" w:rsidRPr="003D0272" w:rsidRDefault="003D0272" w:rsidP="00720280">
      <w:pPr>
        <w:spacing w:after="0" w:line="240" w:lineRule="auto"/>
        <w:jc w:val="both"/>
        <w:rPr>
          <w:rFonts w:ascii="Times New Roman" w:eastAsia="Times New Roman" w:hAnsi="Times New Roman" w:cs="Times New Roman"/>
          <w:sz w:val="24"/>
          <w:szCs w:val="24"/>
          <w:lang w:eastAsia="ru-RU"/>
        </w:rPr>
      </w:pPr>
      <w:r w:rsidRPr="003D0272">
        <w:rPr>
          <w:rFonts w:ascii="Times New Roman" w:eastAsia="Times New Roman" w:hAnsi="Times New Roman" w:cs="Times New Roman"/>
          <w:sz w:val="24"/>
          <w:szCs w:val="24"/>
          <w:lang w:eastAsia="ru-RU"/>
        </w:rPr>
        <w:t xml:space="preserve">- водоснабжением </w:t>
      </w:r>
      <w:r w:rsidRPr="00720280">
        <w:rPr>
          <w:rFonts w:ascii="Times New Roman" w:eastAsia="Times New Roman" w:hAnsi="Times New Roman" w:cs="Times New Roman"/>
          <w:sz w:val="24"/>
          <w:szCs w:val="24"/>
          <w:lang w:eastAsia="ru-RU"/>
        </w:rPr>
        <w:t>– 68,2 % (в 202</w:t>
      </w:r>
      <w:r w:rsidR="00F00631" w:rsidRPr="00720280">
        <w:rPr>
          <w:rFonts w:ascii="Times New Roman" w:eastAsia="Times New Roman" w:hAnsi="Times New Roman" w:cs="Times New Roman"/>
          <w:sz w:val="24"/>
          <w:szCs w:val="24"/>
          <w:lang w:eastAsia="ru-RU"/>
        </w:rPr>
        <w:t>1</w:t>
      </w:r>
      <w:r w:rsidRPr="00720280">
        <w:rPr>
          <w:rFonts w:ascii="Times New Roman" w:eastAsia="Times New Roman" w:hAnsi="Times New Roman" w:cs="Times New Roman"/>
          <w:sz w:val="24"/>
          <w:szCs w:val="24"/>
          <w:lang w:eastAsia="ru-RU"/>
        </w:rPr>
        <w:t xml:space="preserve"> году подключено </w:t>
      </w:r>
      <w:r w:rsidR="00F00631" w:rsidRPr="00720280">
        <w:rPr>
          <w:rFonts w:ascii="Times New Roman" w:eastAsia="Times New Roman" w:hAnsi="Times New Roman" w:cs="Times New Roman"/>
          <w:sz w:val="24"/>
          <w:szCs w:val="24"/>
          <w:lang w:eastAsia="ru-RU"/>
        </w:rPr>
        <w:t>1</w:t>
      </w:r>
      <w:r w:rsidRPr="00720280">
        <w:rPr>
          <w:rFonts w:ascii="Times New Roman" w:eastAsia="Times New Roman" w:hAnsi="Times New Roman" w:cs="Times New Roman"/>
          <w:sz w:val="24"/>
          <w:szCs w:val="24"/>
          <w:lang w:eastAsia="ru-RU"/>
        </w:rPr>
        <w:t>7 домов);</w:t>
      </w:r>
    </w:p>
    <w:p w:rsidR="003D0272" w:rsidRPr="003D0272" w:rsidRDefault="003D0272" w:rsidP="00720280">
      <w:pPr>
        <w:spacing w:after="0" w:line="240" w:lineRule="auto"/>
        <w:jc w:val="both"/>
        <w:rPr>
          <w:rFonts w:ascii="Times New Roman" w:eastAsia="Times New Roman" w:hAnsi="Times New Roman" w:cs="Times New Roman"/>
          <w:sz w:val="24"/>
          <w:szCs w:val="24"/>
          <w:lang w:eastAsia="ru-RU"/>
        </w:rPr>
      </w:pPr>
      <w:r w:rsidRPr="003D0272">
        <w:rPr>
          <w:rFonts w:ascii="Times New Roman" w:eastAsia="Times New Roman" w:hAnsi="Times New Roman" w:cs="Times New Roman"/>
          <w:sz w:val="24"/>
          <w:szCs w:val="24"/>
          <w:lang w:eastAsia="ru-RU"/>
        </w:rPr>
        <w:t xml:space="preserve">- канализацией – </w:t>
      </w:r>
      <w:r w:rsidRPr="00720280">
        <w:rPr>
          <w:rFonts w:ascii="Times New Roman" w:eastAsia="Times New Roman" w:hAnsi="Times New Roman" w:cs="Times New Roman"/>
          <w:sz w:val="24"/>
          <w:szCs w:val="24"/>
          <w:lang w:eastAsia="ru-RU"/>
        </w:rPr>
        <w:t>27 %;</w:t>
      </w:r>
    </w:p>
    <w:p w:rsidR="003D0272" w:rsidRPr="003D0272" w:rsidRDefault="003D0272" w:rsidP="00720280">
      <w:pPr>
        <w:spacing w:after="0" w:line="240" w:lineRule="auto"/>
        <w:rPr>
          <w:rFonts w:ascii="Times New Roman" w:eastAsia="Times New Roman" w:hAnsi="Times New Roman" w:cs="Times New Roman"/>
          <w:sz w:val="24"/>
          <w:szCs w:val="24"/>
          <w:lang w:eastAsia="ru-RU"/>
        </w:rPr>
      </w:pPr>
      <w:r w:rsidRPr="003D0272">
        <w:rPr>
          <w:rFonts w:ascii="Times New Roman" w:eastAsia="Times New Roman" w:hAnsi="Times New Roman" w:cs="Times New Roman"/>
          <w:sz w:val="24"/>
          <w:szCs w:val="24"/>
          <w:lang w:eastAsia="ru-RU"/>
        </w:rPr>
        <w:t xml:space="preserve">- отоплением </w:t>
      </w:r>
      <w:r w:rsidRPr="00720280">
        <w:rPr>
          <w:rFonts w:ascii="Times New Roman" w:eastAsia="Times New Roman" w:hAnsi="Times New Roman" w:cs="Times New Roman"/>
          <w:sz w:val="24"/>
          <w:szCs w:val="24"/>
          <w:lang w:eastAsia="ru-RU"/>
        </w:rPr>
        <w:t>– 29 %;</w:t>
      </w:r>
    </w:p>
    <w:p w:rsidR="003D0272" w:rsidRPr="003D0272" w:rsidRDefault="003D0272" w:rsidP="00720280">
      <w:pPr>
        <w:spacing w:after="0" w:line="240" w:lineRule="auto"/>
        <w:jc w:val="both"/>
        <w:rPr>
          <w:rFonts w:ascii="Times New Roman" w:eastAsia="Times New Roman" w:hAnsi="Times New Roman" w:cs="Times New Roman"/>
          <w:sz w:val="24"/>
          <w:szCs w:val="24"/>
          <w:lang w:eastAsia="ru-RU"/>
        </w:rPr>
      </w:pPr>
      <w:r w:rsidRPr="003D0272">
        <w:rPr>
          <w:rFonts w:ascii="Times New Roman" w:eastAsia="Times New Roman" w:hAnsi="Times New Roman" w:cs="Times New Roman"/>
          <w:sz w:val="24"/>
          <w:szCs w:val="24"/>
          <w:lang w:eastAsia="ru-RU"/>
        </w:rPr>
        <w:t xml:space="preserve">- горячим водоснабжением – </w:t>
      </w:r>
      <w:r w:rsidRPr="00720280">
        <w:rPr>
          <w:rFonts w:ascii="Times New Roman" w:eastAsia="Times New Roman" w:hAnsi="Times New Roman" w:cs="Times New Roman"/>
          <w:sz w:val="24"/>
          <w:szCs w:val="24"/>
          <w:lang w:eastAsia="ru-RU"/>
        </w:rPr>
        <w:t>17,4 %;</w:t>
      </w:r>
    </w:p>
    <w:p w:rsidR="003D0272" w:rsidRDefault="003D0272" w:rsidP="00720280">
      <w:pPr>
        <w:spacing w:after="0" w:line="240" w:lineRule="auto"/>
        <w:jc w:val="both"/>
        <w:rPr>
          <w:rFonts w:ascii="Times New Roman" w:eastAsia="Times New Roman" w:hAnsi="Times New Roman" w:cs="Times New Roman"/>
          <w:sz w:val="24"/>
          <w:szCs w:val="24"/>
          <w:highlight w:val="yellow"/>
          <w:lang w:eastAsia="ru-RU"/>
        </w:rPr>
      </w:pPr>
      <w:r w:rsidRPr="003D0272">
        <w:rPr>
          <w:rFonts w:ascii="Times New Roman" w:eastAsia="Times New Roman" w:hAnsi="Times New Roman" w:cs="Times New Roman"/>
          <w:sz w:val="24"/>
          <w:szCs w:val="24"/>
          <w:lang w:eastAsia="ru-RU"/>
        </w:rPr>
        <w:t>- газом (природным, сжиженным) –</w:t>
      </w:r>
      <w:r w:rsidRPr="00720280">
        <w:rPr>
          <w:rFonts w:ascii="Times New Roman" w:eastAsia="Times New Roman" w:hAnsi="Times New Roman" w:cs="Times New Roman"/>
          <w:sz w:val="24"/>
          <w:szCs w:val="24"/>
          <w:lang w:eastAsia="ru-RU"/>
        </w:rPr>
        <w:t xml:space="preserve"> 68,8 % (в 202</w:t>
      </w:r>
      <w:r w:rsidR="00F00631" w:rsidRPr="00720280">
        <w:rPr>
          <w:rFonts w:ascii="Times New Roman" w:eastAsia="Times New Roman" w:hAnsi="Times New Roman" w:cs="Times New Roman"/>
          <w:sz w:val="24"/>
          <w:szCs w:val="24"/>
          <w:lang w:eastAsia="ru-RU"/>
        </w:rPr>
        <w:t>1 году к газу подключено 36</w:t>
      </w:r>
      <w:r w:rsidRPr="00720280">
        <w:rPr>
          <w:rFonts w:ascii="Times New Roman" w:eastAsia="Times New Roman" w:hAnsi="Times New Roman" w:cs="Times New Roman"/>
          <w:sz w:val="24"/>
          <w:szCs w:val="24"/>
          <w:lang w:eastAsia="ru-RU"/>
        </w:rPr>
        <w:t xml:space="preserve"> домов)</w:t>
      </w:r>
    </w:p>
    <w:p w:rsidR="0007321D" w:rsidRDefault="0007321D" w:rsidP="0007321D">
      <w:pPr>
        <w:spacing w:after="0" w:line="240" w:lineRule="auto"/>
        <w:jc w:val="center"/>
        <w:rPr>
          <w:rFonts w:ascii="Times New Roman" w:eastAsia="Times New Roman" w:hAnsi="Times New Roman" w:cs="Times New Roman"/>
          <w:b/>
          <w:bCs/>
          <w:sz w:val="24"/>
          <w:szCs w:val="24"/>
          <w:lang w:eastAsia="ru-RU"/>
        </w:rPr>
      </w:pPr>
      <w:r w:rsidRPr="004464ED">
        <w:rPr>
          <w:rFonts w:ascii="Times New Roman" w:eastAsia="Times New Roman" w:hAnsi="Times New Roman" w:cs="Times New Roman"/>
          <w:b/>
          <w:bCs/>
          <w:sz w:val="24"/>
          <w:szCs w:val="24"/>
          <w:lang w:eastAsia="ru-RU"/>
        </w:rPr>
        <w:t> </w:t>
      </w:r>
    </w:p>
    <w:p w:rsidR="00720280" w:rsidRPr="004464ED" w:rsidRDefault="00720280" w:rsidP="0007321D">
      <w:pPr>
        <w:spacing w:after="0" w:line="240" w:lineRule="auto"/>
        <w:jc w:val="center"/>
        <w:rPr>
          <w:rFonts w:ascii="Times New Roman" w:eastAsia="Times New Roman" w:hAnsi="Times New Roman" w:cs="Times New Roman"/>
          <w:sz w:val="24"/>
          <w:szCs w:val="24"/>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4. Экологическая ситуация</w:t>
      </w:r>
    </w:p>
    <w:p w:rsidR="0007321D" w:rsidRPr="004464ED" w:rsidRDefault="0007321D" w:rsidP="00720280">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DA64D0" w:rsidRPr="00DA64D0" w:rsidRDefault="00DA64D0" w:rsidP="0072028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A64D0">
        <w:rPr>
          <w:rFonts w:ascii="Times New Roman" w:eastAsia="Times New Roman" w:hAnsi="Times New Roman" w:cs="Times New Roman"/>
          <w:sz w:val="24"/>
          <w:szCs w:val="24"/>
          <w:lang w:eastAsia="ru-RU"/>
        </w:rPr>
        <w:t>В районе ведется планомерная работа по улучшению экологической ситуации. Вредных производств в районе нет. Предприятий, имеющих сверхнормативные выбросы на территории района нет.</w:t>
      </w:r>
    </w:p>
    <w:p w:rsidR="00DA64D0" w:rsidRPr="00DA64D0" w:rsidRDefault="00DA64D0" w:rsidP="00720280">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DA64D0">
        <w:rPr>
          <w:rFonts w:ascii="Times New Roman" w:eastAsia="Times New Roman" w:hAnsi="Times New Roman" w:cs="Times New Roman"/>
          <w:sz w:val="24"/>
          <w:szCs w:val="24"/>
          <w:lang w:eastAsia="ru-RU"/>
        </w:rPr>
        <w:t>Ежегодно проводится работа по ликвидац</w:t>
      </w:r>
      <w:r w:rsidR="00BC2339">
        <w:rPr>
          <w:rFonts w:ascii="Times New Roman" w:eastAsia="Times New Roman" w:hAnsi="Times New Roman" w:cs="Times New Roman"/>
          <w:sz w:val="24"/>
          <w:szCs w:val="24"/>
          <w:lang w:eastAsia="ru-RU"/>
        </w:rPr>
        <w:t xml:space="preserve">ии несанкционированных свалок, </w:t>
      </w:r>
      <w:r w:rsidR="00A10DA6">
        <w:rPr>
          <w:rFonts w:ascii="Times New Roman" w:eastAsia="Times New Roman" w:hAnsi="Times New Roman" w:cs="Times New Roman"/>
          <w:sz w:val="24"/>
          <w:szCs w:val="24"/>
          <w:lang w:eastAsia="ru-RU"/>
        </w:rPr>
        <w:t>созданию</w:t>
      </w:r>
      <w:r w:rsidRPr="00DA64D0">
        <w:rPr>
          <w:rFonts w:ascii="Times New Roman" w:eastAsia="Times New Roman" w:hAnsi="Times New Roman" w:cs="Times New Roman"/>
          <w:sz w:val="24"/>
          <w:szCs w:val="24"/>
          <w:lang w:eastAsia="ru-RU"/>
        </w:rPr>
        <w:t xml:space="preserve"> дополни</w:t>
      </w:r>
      <w:r w:rsidR="00C25A95">
        <w:rPr>
          <w:rFonts w:ascii="Times New Roman" w:eastAsia="Times New Roman" w:hAnsi="Times New Roman" w:cs="Times New Roman"/>
          <w:sz w:val="24"/>
          <w:szCs w:val="24"/>
          <w:lang w:eastAsia="ru-RU"/>
        </w:rPr>
        <w:t>тельных мест  накопления  ТКО.</w:t>
      </w:r>
      <w:r w:rsidR="00A10DA6">
        <w:rPr>
          <w:rFonts w:ascii="Times New Roman" w:eastAsia="Times New Roman" w:hAnsi="Times New Roman" w:cs="Times New Roman"/>
          <w:sz w:val="24"/>
          <w:szCs w:val="24"/>
          <w:lang w:eastAsia="ru-RU"/>
        </w:rPr>
        <w:t xml:space="preserve"> Проводятся </w:t>
      </w:r>
      <w:r w:rsidR="00C25A95">
        <w:rPr>
          <w:rFonts w:ascii="Times New Roman" w:eastAsia="Times New Roman" w:hAnsi="Times New Roman" w:cs="Times New Roman"/>
          <w:sz w:val="24"/>
          <w:szCs w:val="24"/>
          <w:lang w:eastAsia="ru-RU"/>
        </w:rPr>
        <w:t>субботники</w:t>
      </w:r>
      <w:r w:rsidR="00A10DA6">
        <w:rPr>
          <w:rFonts w:ascii="Times New Roman" w:eastAsia="Times New Roman" w:hAnsi="Times New Roman" w:cs="Times New Roman"/>
          <w:sz w:val="24"/>
          <w:szCs w:val="24"/>
          <w:lang w:eastAsia="ru-RU"/>
        </w:rPr>
        <w:t xml:space="preserve"> по санитарной</w:t>
      </w:r>
      <w:r w:rsidRPr="00DA64D0">
        <w:rPr>
          <w:rFonts w:ascii="Times New Roman" w:eastAsia="Times New Roman" w:hAnsi="Times New Roman" w:cs="Times New Roman"/>
          <w:sz w:val="24"/>
          <w:szCs w:val="24"/>
          <w:lang w:eastAsia="ru-RU"/>
        </w:rPr>
        <w:t xml:space="preserve"> очист</w:t>
      </w:r>
      <w:r w:rsidR="00A10DA6">
        <w:rPr>
          <w:rFonts w:ascii="Times New Roman" w:eastAsia="Times New Roman" w:hAnsi="Times New Roman" w:cs="Times New Roman"/>
          <w:sz w:val="24"/>
          <w:szCs w:val="24"/>
          <w:lang w:eastAsia="ru-RU"/>
        </w:rPr>
        <w:t xml:space="preserve">ке территории района от мусора. Ведется </w:t>
      </w:r>
      <w:r w:rsidRPr="00DA64D0">
        <w:rPr>
          <w:rFonts w:ascii="Times New Roman" w:eastAsia="Times New Roman" w:hAnsi="Times New Roman" w:cs="Times New Roman"/>
          <w:sz w:val="24"/>
          <w:szCs w:val="24"/>
          <w:lang w:eastAsia="ru-RU"/>
        </w:rPr>
        <w:t>работа по сохранению б</w:t>
      </w:r>
      <w:r w:rsidR="00A10DA6">
        <w:rPr>
          <w:rFonts w:ascii="Times New Roman" w:eastAsia="Times New Roman" w:hAnsi="Times New Roman" w:cs="Times New Roman"/>
          <w:sz w:val="24"/>
          <w:szCs w:val="24"/>
          <w:lang w:eastAsia="ru-RU"/>
        </w:rPr>
        <w:t>лагоприятной окружающей  среды,</w:t>
      </w:r>
      <w:r w:rsidRPr="00DA64D0">
        <w:rPr>
          <w:rFonts w:ascii="Times New Roman" w:eastAsia="Times New Roman" w:hAnsi="Times New Roman" w:cs="Times New Roman"/>
          <w:sz w:val="24"/>
          <w:szCs w:val="24"/>
          <w:lang w:eastAsia="ru-RU"/>
        </w:rPr>
        <w:t xml:space="preserve"> по пропаганде бережного отношения к природе. Население района принимает участие в различных экологических мероприятиях: всероссийский экологический субботник "Зеленая </w:t>
      </w:r>
      <w:r w:rsidR="00BC2339">
        <w:rPr>
          <w:rFonts w:ascii="Times New Roman" w:eastAsia="Times New Roman" w:hAnsi="Times New Roman" w:cs="Times New Roman"/>
          <w:sz w:val="24"/>
          <w:szCs w:val="24"/>
          <w:lang w:eastAsia="ru-RU"/>
        </w:rPr>
        <w:t xml:space="preserve">весна", акция "Чистый родник", </w:t>
      </w:r>
      <w:r w:rsidR="00A10DA6">
        <w:rPr>
          <w:rFonts w:ascii="Times New Roman" w:eastAsia="Times New Roman" w:hAnsi="Times New Roman" w:cs="Times New Roman"/>
          <w:sz w:val="24"/>
          <w:szCs w:val="24"/>
          <w:lang w:eastAsia="ru-RU"/>
        </w:rPr>
        <w:t xml:space="preserve">всероссийская </w:t>
      </w:r>
      <w:r w:rsidRPr="00DA64D0">
        <w:rPr>
          <w:rFonts w:ascii="Times New Roman" w:eastAsia="Times New Roman" w:hAnsi="Times New Roman" w:cs="Times New Roman"/>
          <w:sz w:val="24"/>
          <w:szCs w:val="24"/>
          <w:lang w:eastAsia="ru-RU"/>
        </w:rPr>
        <w:t>акция «Вода  России». В 2021 г. в рамках проекта «</w:t>
      </w:r>
      <w:r w:rsidR="00BC2339">
        <w:rPr>
          <w:rFonts w:ascii="Times New Roman" w:eastAsia="Times New Roman" w:hAnsi="Times New Roman" w:cs="Times New Roman"/>
          <w:sz w:val="24"/>
          <w:szCs w:val="24"/>
          <w:lang w:eastAsia="ru-RU"/>
        </w:rPr>
        <w:t xml:space="preserve">Южный  лесной </w:t>
      </w:r>
      <w:r w:rsidR="00C25A95">
        <w:rPr>
          <w:rFonts w:ascii="Times New Roman" w:eastAsia="Times New Roman" w:hAnsi="Times New Roman" w:cs="Times New Roman"/>
          <w:sz w:val="24"/>
          <w:szCs w:val="24"/>
          <w:lang w:eastAsia="ru-RU"/>
        </w:rPr>
        <w:t xml:space="preserve">пояс России» было </w:t>
      </w:r>
      <w:r w:rsidRPr="00DA64D0">
        <w:rPr>
          <w:rFonts w:ascii="Times New Roman" w:eastAsia="Times New Roman" w:hAnsi="Times New Roman" w:cs="Times New Roman"/>
          <w:sz w:val="24"/>
          <w:szCs w:val="24"/>
          <w:lang w:eastAsia="ru-RU"/>
        </w:rPr>
        <w:t>высаже</w:t>
      </w:r>
      <w:r w:rsidR="00C25A95">
        <w:rPr>
          <w:rFonts w:ascii="Times New Roman" w:eastAsia="Times New Roman" w:hAnsi="Times New Roman" w:cs="Times New Roman"/>
          <w:sz w:val="24"/>
          <w:szCs w:val="24"/>
          <w:lang w:eastAsia="ru-RU"/>
        </w:rPr>
        <w:t>но 20000 сеянцев сосны и</w:t>
      </w:r>
      <w:r w:rsidRPr="00DA64D0">
        <w:rPr>
          <w:rFonts w:ascii="Times New Roman" w:eastAsia="Times New Roman" w:hAnsi="Times New Roman" w:cs="Times New Roman"/>
          <w:sz w:val="24"/>
          <w:szCs w:val="24"/>
          <w:lang w:eastAsia="ru-RU"/>
        </w:rPr>
        <w:t xml:space="preserve"> лиственницы. </w:t>
      </w:r>
      <w:r w:rsidR="00F8143F" w:rsidRPr="00F8143F">
        <w:rPr>
          <w:rFonts w:ascii="Times New Roman" w:eastAsia="Times New Roman" w:hAnsi="Times New Roman" w:cs="Times New Roman"/>
          <w:sz w:val="24"/>
          <w:szCs w:val="24"/>
          <w:lang w:eastAsia="ru-RU"/>
        </w:rPr>
        <w:t>В рамках мероприятий по лесовосстановлению в Брединском муниципальном районе,</w:t>
      </w:r>
      <w:r w:rsidR="00F8143F">
        <w:rPr>
          <w:rFonts w:ascii="Times New Roman" w:eastAsia="Times New Roman" w:hAnsi="Times New Roman" w:cs="Times New Roman"/>
          <w:sz w:val="24"/>
          <w:szCs w:val="24"/>
          <w:lang w:eastAsia="ru-RU"/>
        </w:rPr>
        <w:t xml:space="preserve"> </w:t>
      </w:r>
      <w:r w:rsidRPr="00DA64D0">
        <w:rPr>
          <w:rFonts w:ascii="Times New Roman" w:eastAsia="Times New Roman" w:hAnsi="Times New Roman" w:cs="Times New Roman"/>
          <w:sz w:val="24"/>
          <w:szCs w:val="24"/>
          <w:lang w:eastAsia="ru-RU"/>
        </w:rPr>
        <w:t xml:space="preserve">в 2021г. </w:t>
      </w:r>
      <w:r>
        <w:rPr>
          <w:rFonts w:ascii="Times New Roman" w:eastAsia="Times New Roman" w:hAnsi="Times New Roman" w:cs="Times New Roman"/>
          <w:sz w:val="24"/>
          <w:szCs w:val="24"/>
          <w:lang w:eastAsia="ru-RU"/>
        </w:rPr>
        <w:t xml:space="preserve">на </w:t>
      </w:r>
      <w:r w:rsidRPr="00DA64D0">
        <w:rPr>
          <w:rFonts w:ascii="Times New Roman" w:eastAsia="Times New Roman" w:hAnsi="Times New Roman" w:cs="Times New Roman"/>
          <w:sz w:val="24"/>
          <w:szCs w:val="24"/>
          <w:lang w:eastAsia="ru-RU"/>
        </w:rPr>
        <w:t>площади</w:t>
      </w:r>
      <w:r>
        <w:rPr>
          <w:rFonts w:ascii="Times New Roman" w:eastAsia="Times New Roman" w:hAnsi="Times New Roman" w:cs="Times New Roman"/>
          <w:sz w:val="24"/>
          <w:szCs w:val="24"/>
          <w:lang w:eastAsia="ru-RU"/>
        </w:rPr>
        <w:t xml:space="preserve"> 186 га. было  высажено 1 300 000 саженцев сосны и </w:t>
      </w:r>
      <w:r w:rsidR="00C25A95">
        <w:rPr>
          <w:rFonts w:ascii="Times New Roman" w:eastAsia="Times New Roman" w:hAnsi="Times New Roman" w:cs="Times New Roman"/>
          <w:sz w:val="24"/>
          <w:szCs w:val="24"/>
          <w:lang w:eastAsia="ru-RU"/>
        </w:rPr>
        <w:t>березы.</w:t>
      </w:r>
    </w:p>
    <w:p w:rsidR="00DA64D0" w:rsidRPr="00DA64D0" w:rsidRDefault="00DA64D0" w:rsidP="00720280">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DA64D0">
        <w:rPr>
          <w:rFonts w:ascii="Times New Roman" w:eastAsia="Times New Roman" w:hAnsi="Times New Roman" w:cs="Times New Roman"/>
          <w:sz w:val="24"/>
          <w:szCs w:val="24"/>
          <w:lang w:eastAsia="ru-RU"/>
        </w:rPr>
        <w:t>На территории Брединского муниципального района расположены 21 гидрологических сооружений с максимальным объемом от 0,25 тыс.куб.м. до 47 млн.куб.м. Из них 2 ГТС находятся в частной собственности и 19 в муниципальной. Безхозных нет</w:t>
      </w:r>
      <w:r w:rsidRPr="00DA64D0">
        <w:rPr>
          <w:rFonts w:ascii="Times New Roman" w:eastAsia="Times New Roman" w:hAnsi="Times New Roman" w:cs="Times New Roman"/>
          <w:b/>
          <w:bCs/>
          <w:sz w:val="24"/>
          <w:szCs w:val="24"/>
          <w:lang w:eastAsia="ru-RU"/>
        </w:rPr>
        <w:t>.</w:t>
      </w:r>
      <w:r w:rsidRPr="00DA64D0">
        <w:rPr>
          <w:rFonts w:ascii="Times New Roman" w:eastAsia="Times New Roman" w:hAnsi="Times New Roman" w:cs="Times New Roman"/>
          <w:sz w:val="24"/>
          <w:szCs w:val="24"/>
          <w:lang w:eastAsia="ru-RU"/>
        </w:rPr>
        <w:t> К химически опасным объектам относится водоочистная станция на ГТС на р.Синташта, снабжающая население п. Бреды питьевой водой.</w:t>
      </w:r>
    </w:p>
    <w:p w:rsidR="00DA64D0" w:rsidRPr="00DA64D0" w:rsidRDefault="00DA64D0" w:rsidP="00720280">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DA64D0">
        <w:rPr>
          <w:rFonts w:ascii="Times New Roman" w:eastAsia="Times New Roman" w:hAnsi="Times New Roman" w:cs="Times New Roman"/>
          <w:sz w:val="24"/>
          <w:szCs w:val="24"/>
          <w:lang w:eastAsia="ru-RU"/>
        </w:rPr>
        <w:t>Паводковая ситуация. В зону подтопления, затопления в период паводка экологически опасные объекты не подпадают. Однако в случае разрушения ГТС на р.Синташта в зону подтопления могут частично попасть 7 населенных пунктов (п.Бреды, п.Мирный, п.Маяк, п.Октябрьский, п.Андреевский, п.Комсомольский, п. Мариинский). </w:t>
      </w:r>
    </w:p>
    <w:p w:rsidR="00DA64D0" w:rsidRPr="00DA64D0" w:rsidRDefault="00DA64D0" w:rsidP="00720280">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64D0">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5. Туристический потенциал</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Современная индустрия туризма является одной из крупнейших, высокодоходных и наиболее динамичных отраслей мирового хозяйства. Развитие туризма оказывает стимулирующее воздействие на такие сектора экономики, как торговля, строительство, сельское хозяйство, производство товаров народного потребления.</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Перспективным направлением остается развитие на территории Брединского района сферы туризма и связанного с ним комплекса услуг: транспортных, гостиничных, торговли, общественного питания и других бытовых услуг, а также возрождение традиционных народных промыслов (лозоплетение, пуховязание, гончарное производство), развитие туристического коневодства.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Брединский район Челябинской области обладает всеми необходимыми ресурсами для развития туризма при полном отсутствии соответствующей инфраструктуры. Главными факторами являются благоприятная экология и природно-климатические условия, уникальное историческое и культурное наследие, значительные возможности для развития охоты и рыболовства, потенциал для оздоровительного и медицинского туризма.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highlight w:val="magenta"/>
          <w:lang w:eastAsia="ru-RU"/>
        </w:rPr>
      </w:pP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территории Брединского муниципального района расположены следующие природные и исторические объекты, являющиеся туристическими достопримечательностями:</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         Наследницкая церковь является памятником архитектурного и исторического комплекса. (Охраняется государством).</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Особо охраняемые природные территории:</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 Заповедник Аркаим</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2. Брединский биологический заказник</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3. Геологический разрез на горе Маячной</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Особо охраняемые территории историко-культурного назначения:</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 Городище Синташта 1</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2. Городище Синташта 2</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3. Городище Берсуат</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4. Городище Андреевское</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территории района расположены уникальные природные жемчужины - реликтовые сосновые боры Картубайского, Рымникского и Брединского лесничеств Основная их часть сосредоточена на землях Рымникского сельского поселения.</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Наиболее многочисленными достопримечательностями являются объекты археологического наследия, которые выделяются большим количеством редких для территории России, зрелищных и высокоинформативных памятников: многочисленные стоянки человека каменного века, Аркаим и "Страна городов". Все более привлекательными для туристских групп становятся места раскопок археологов: сарматские курганы, памятники "аркаимского" времени. Заповедник Аркаим, и прилегающий к нему поселок Аркаим Калининского сельского поселения, является естественно сложившимся центром притяжения стихийного туристического потока. В последнее время этот поток составляет, по разным данным, от 30 до 40 тыс. человек в год. Сюда прибывают туристы из Свердловской, Тюменской, Курганской, Оренбургской, Самарской областей, Республики Башкортостан, Пермского края, городов Москвы, Санкт-Петербурга, соседнего Казахстана и других стран Европы, Азии и Америки.</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Предпосылками становления этой экономической отрасли являются особо охраняемые территории, памятники природы, достопримечательности Брединского муниципального района.</w:t>
      </w:r>
    </w:p>
    <w:p w:rsidR="006B6443" w:rsidRDefault="0007321D" w:rsidP="0007321D">
      <w:pPr>
        <w:spacing w:after="0" w:line="240" w:lineRule="auto"/>
        <w:jc w:val="center"/>
        <w:rPr>
          <w:rFonts w:ascii="Times New Roman" w:eastAsia="Times New Roman" w:hAnsi="Times New Roman" w:cs="Times New Roman"/>
          <w:b/>
          <w:bCs/>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Заповедник «Аркаим»</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Аркаим – крупнейшее открытие археологической науки. Является филиалом Ильменского государственного заповедника. Организован по распоряжению Совета министров РСФСР 19 апреля 1991 г. Находится на территориях Брединского и Кизильского районов, общей площадью 4090 га. Уникальную находку обнаружили летом 1987 года археологи Челябинского университета под руководством Г. Б. Здановича. Памятник этот находится в 400-х км южнее Челябинска, на территории Брединского района у слияния степных речушек Утяганки и Караганки. Аркаим – памятник высочайшей культуры, имеет возраст 4800 лет (17 век до нашей эры). По другим оценкам, городу от 3700 до 5000 лет. Следовательно, город старше Египетских пирамид и Британского Стоунхэджа. Сам город имеет форму круга, наружным диаметром около 160 метров. И обладает радиальной структурой – как Москва.</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Аркаим – его порой называют Уральской Троей – сохранился почти в идеальном состоянии. Это укреплённое поселение эпохи бронзы, в котором заметны черты формирующегося города, сооружён из сырцового кирпича, дерева, дёрна. Прекрасно сохранились два кольца оборонительных сооружений. Хорошо просматриваются улицы, мощные переходы, остатки жилых помещений, центральная площадь. Исследования показали, что на сравнительно небольшой территории сосредоточено не менее 50 памятников древней истории различных эпох: мезолитические и неолитические стоянки, несколько крупных поселений эпохи бронзы, курганные захоронения сарматов и гуннов. Здесь сохранились небольшие участки естественных растительных сообществ степей. На территории заповедника обитают редкие виды животных, в том числе занесенные в Красную книгу России: стрепет, балобан, и др. обнаружено более 700 разновидностей трав.</w:t>
      </w:r>
    </w:p>
    <w:p w:rsidR="0007321D" w:rsidRPr="004464ED" w:rsidRDefault="0007321D" w:rsidP="0007321D">
      <w:pPr>
        <w:spacing w:after="0" w:line="240" w:lineRule="auto"/>
        <w:jc w:val="both"/>
        <w:rPr>
          <w:rFonts w:ascii="Times New Roman" w:eastAsia="Times New Roman" w:hAnsi="Times New Roman" w:cs="Times New Roman"/>
          <w:sz w:val="24"/>
          <w:szCs w:val="24"/>
          <w:highlight w:val="magenta"/>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Брединский государственный биологический заказник</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Брединский государственный биологический заказник располагается на территории Брединского муниципального района и занимает площадь 47,8 тыс. га. На данной территории охраняется поселение сурка и других животных.</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Границы заказника:</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Северная сторона – от п. Маяк по тракту до п. Комсомольский;</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Восточная сторона – от п. Комсомольский по дороге до п. Атамановский;</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Южная сторона – от п. Атамановский по реке Берсуат до п. Наследницкий;</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Западная сторона – от п. Наследницкий по дороге через п. Новый до п. Маяк.</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Освоение целинных земель в районе повлекло за собой исчезновение ранее обычных здесь диких зверей и птиц, таких, как сурок-байбак, дрофа, стрепет и др. В 1947 году было принято решение создать в Брединском районе заказник по охране последних уцелевших колоний сурка. Из всех видов диких животных он оказался наиболее уязвим. Созданием заказника было положено начало восстановлению сурка в Брединском районе. В настоящее время насчитывается 67 тыс. голов.</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Геологический разрез горы Маячной</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Геологический разрез горы Маячной, располагается на землях ООО «Рымникское», недалеко от поселка Березовка. Решением облисполкома от 28.04.81года был объявлен памятником природы регионального значения.</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Во время искусственных разработок в 1954-1956 гг. была найдена ископаемая фауна ордовика, одного их самых древних периодов в геологической истории восточного склона Урала (радиологический возраст 480-500млн. лет). Площадь разреза 0,8 кв.км. В многочисленных естественных выходах, искусственных выработках видны метаморфизованные лавы, осадочные породы: сланцы, электролиты, песчаники, конгломераты, содержащие фауну ордовика – одного из самых древних периодов палеозоя. Породы окрашены в малиновые, вишневые, бурые тона. Геологи до сих пор спорят о том, каким образом залегают здесь породы. Открыл палеофауну на горе Маячной уральский геолог Н.Ф.Мамаев. Он и его коллеги выявили более 20 видов брахиопод (плеченогих моллюсков) и 5 форм брахиопод (древних ракообразных). Из брахиопод наиболее знаменит «Отрискалиграмм», точно датирующей осадки как нижнеордовикские не только у нас на Урале, но и в Скандинавии и в Северной Америке. Имеют научное значение для определения структуры хребта Уральских гор и изыскания залежей полезных ископаемых.</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Объект имеет научное и прикладное значение в геологическом изучении района.</w:t>
      </w:r>
    </w:p>
    <w:p w:rsidR="0007321D" w:rsidRPr="004464ED" w:rsidRDefault="0007321D" w:rsidP="0007321D">
      <w:pPr>
        <w:spacing w:after="0" w:line="240" w:lineRule="auto"/>
        <w:jc w:val="both"/>
        <w:rPr>
          <w:rFonts w:ascii="Times New Roman" w:eastAsia="Times New Roman" w:hAnsi="Times New Roman" w:cs="Times New Roman"/>
          <w:sz w:val="24"/>
          <w:szCs w:val="24"/>
          <w:highlight w:val="magenta"/>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Белый колок – зоологический муравьиный заказник</w:t>
      </w:r>
    </w:p>
    <w:p w:rsidR="0007321D" w:rsidRPr="004464ED" w:rsidRDefault="0007321D" w:rsidP="00AE55B3">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Белый колок объявлен в Челябинской области муравьиным заповедником. На территории Белого колка, объявленного заказником, находится колония рыжих муравьев. В березовом лесу на площади 65 гектаров специалисты насчитали 2925 муравейников. Больше такого скопления нигде в Челябинской области не известно.</w:t>
      </w:r>
    </w:p>
    <w:p w:rsidR="0007321D" w:rsidRDefault="00AE55B3" w:rsidP="00AE55B3">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     </w:t>
      </w:r>
      <w:r w:rsidR="00DD08D3" w:rsidRPr="004464ED">
        <w:rPr>
          <w:rFonts w:ascii="Times New Roman" w:eastAsia="Times New Roman" w:hAnsi="Times New Roman" w:cs="Times New Roman"/>
          <w:sz w:val="24"/>
          <w:szCs w:val="24"/>
          <w:lang w:eastAsia="ru-RU"/>
        </w:rPr>
        <w:t xml:space="preserve">   </w:t>
      </w:r>
      <w:r w:rsidRPr="004464ED">
        <w:rPr>
          <w:rFonts w:ascii="Times New Roman" w:eastAsia="Times New Roman" w:hAnsi="Times New Roman" w:cs="Times New Roman"/>
          <w:sz w:val="24"/>
          <w:szCs w:val="24"/>
          <w:lang w:eastAsia="ru-RU"/>
        </w:rPr>
        <w:t xml:space="preserve"> </w:t>
      </w:r>
      <w:r w:rsidR="0007321D" w:rsidRPr="004464ED">
        <w:rPr>
          <w:rFonts w:ascii="Times New Roman" w:eastAsia="Times New Roman" w:hAnsi="Times New Roman" w:cs="Times New Roman"/>
          <w:sz w:val="24"/>
          <w:szCs w:val="24"/>
          <w:lang w:eastAsia="ru-RU"/>
        </w:rPr>
        <w:t>В связи с тем, что большая часть земель Брединского района попадают в категорию земель сельскохозяйственного назначения, и подверглись при этом значительным антропогенным изменениям, оптимальным вариантом развития туризма является его сочетание с сельскохозяйственной деятельностью экологической направленности (главным образом пастбищное скотоводство), в форме разнообразных агротуристических комплексов, экологических ферм и хуторов в составе муниципальных парков местного значения.</w:t>
      </w:r>
    </w:p>
    <w:p w:rsidR="006B6443" w:rsidRPr="004464ED" w:rsidRDefault="006B6443" w:rsidP="00AE55B3">
      <w:pPr>
        <w:spacing w:after="0" w:line="240" w:lineRule="auto"/>
        <w:jc w:val="both"/>
        <w:rPr>
          <w:rFonts w:ascii="Times New Roman" w:eastAsia="Times New Roman" w:hAnsi="Times New Roman" w:cs="Times New Roman"/>
          <w:sz w:val="24"/>
          <w:szCs w:val="24"/>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II. ЭКОНОМИКА</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p>
    <w:p w:rsidR="0007321D" w:rsidRPr="00BA4E7B" w:rsidRDefault="0007321D" w:rsidP="0007321D">
      <w:pPr>
        <w:spacing w:after="0" w:line="240" w:lineRule="auto"/>
        <w:jc w:val="center"/>
        <w:rPr>
          <w:rFonts w:ascii="Times New Roman" w:eastAsia="Times New Roman" w:hAnsi="Times New Roman" w:cs="Times New Roman"/>
          <w:color w:val="FF0000"/>
          <w:sz w:val="24"/>
          <w:szCs w:val="24"/>
          <w:lang w:eastAsia="ru-RU"/>
        </w:rPr>
      </w:pPr>
      <w:r w:rsidRPr="004464ED">
        <w:rPr>
          <w:rFonts w:ascii="Times New Roman" w:eastAsia="Times New Roman" w:hAnsi="Times New Roman" w:cs="Times New Roman"/>
          <w:b/>
          <w:bCs/>
          <w:sz w:val="24"/>
          <w:szCs w:val="24"/>
          <w:lang w:eastAsia="ru-RU"/>
        </w:rPr>
        <w:t>6. Промышленность</w:t>
      </w:r>
      <w:r w:rsidR="00BA4E7B">
        <w:rPr>
          <w:rFonts w:ascii="Times New Roman" w:eastAsia="Times New Roman" w:hAnsi="Times New Roman" w:cs="Times New Roman"/>
          <w:b/>
          <w:bCs/>
          <w:sz w:val="24"/>
          <w:szCs w:val="24"/>
          <w:lang w:eastAsia="ru-RU"/>
        </w:rPr>
        <w:t xml:space="preserve">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tbl>
      <w:tblPr>
        <w:tblW w:w="9830" w:type="dxa"/>
        <w:tblCellSpacing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35"/>
        <w:gridCol w:w="5769"/>
        <w:gridCol w:w="1144"/>
        <w:gridCol w:w="1096"/>
        <w:gridCol w:w="1286"/>
      </w:tblGrid>
      <w:tr w:rsidR="0007321D" w:rsidRPr="004464ED" w:rsidTr="001E0326">
        <w:trPr>
          <w:trHeight w:val="417"/>
          <w:tblCellSpacing w:w="0" w:type="dxa"/>
        </w:trPr>
        <w:tc>
          <w:tcPr>
            <w:tcW w:w="535" w:type="dxa"/>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Cs/>
                <w:sz w:val="24"/>
                <w:szCs w:val="24"/>
                <w:lang w:eastAsia="ru-RU"/>
              </w:rPr>
              <w:t>№ п/п</w:t>
            </w:r>
          </w:p>
        </w:tc>
        <w:tc>
          <w:tcPr>
            <w:tcW w:w="5769" w:type="dxa"/>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Cs/>
                <w:sz w:val="24"/>
                <w:szCs w:val="24"/>
                <w:lang w:eastAsia="ru-RU"/>
              </w:rPr>
              <w:t>Показатель</w:t>
            </w:r>
          </w:p>
        </w:tc>
        <w:tc>
          <w:tcPr>
            <w:tcW w:w="1144" w:type="dxa"/>
            <w:vAlign w:val="center"/>
            <w:hideMark/>
          </w:tcPr>
          <w:p w:rsidR="0007321D" w:rsidRPr="004464ED" w:rsidRDefault="007616BA"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2019</w:t>
            </w:r>
            <w:r w:rsidR="0007321D" w:rsidRPr="004464ED">
              <w:rPr>
                <w:rFonts w:ascii="Times New Roman" w:eastAsia="Times New Roman" w:hAnsi="Times New Roman" w:cs="Times New Roman"/>
                <w:bCs/>
                <w:sz w:val="24"/>
                <w:szCs w:val="24"/>
                <w:lang w:eastAsia="ru-RU"/>
              </w:rPr>
              <w:t>г.</w:t>
            </w:r>
          </w:p>
        </w:tc>
        <w:tc>
          <w:tcPr>
            <w:tcW w:w="1096" w:type="dxa"/>
            <w:vAlign w:val="center"/>
            <w:hideMark/>
          </w:tcPr>
          <w:p w:rsidR="0007321D" w:rsidRPr="004464ED" w:rsidRDefault="007616BA" w:rsidP="007616B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2020</w:t>
            </w:r>
            <w:r w:rsidR="0007321D" w:rsidRPr="004464ED">
              <w:rPr>
                <w:rFonts w:ascii="Times New Roman" w:eastAsia="Times New Roman" w:hAnsi="Times New Roman" w:cs="Times New Roman"/>
                <w:bCs/>
                <w:sz w:val="24"/>
                <w:szCs w:val="24"/>
                <w:lang w:eastAsia="ru-RU"/>
              </w:rPr>
              <w:t>г.</w:t>
            </w:r>
          </w:p>
        </w:tc>
        <w:tc>
          <w:tcPr>
            <w:tcW w:w="1286" w:type="dxa"/>
            <w:vAlign w:val="center"/>
            <w:hideMark/>
          </w:tcPr>
          <w:p w:rsidR="0007321D" w:rsidRPr="004464ED" w:rsidRDefault="001E0326"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Cs/>
                <w:sz w:val="24"/>
                <w:szCs w:val="24"/>
                <w:lang w:eastAsia="ru-RU"/>
              </w:rPr>
              <w:t>2</w:t>
            </w:r>
            <w:r w:rsidR="007616BA">
              <w:rPr>
                <w:rFonts w:ascii="Times New Roman" w:eastAsia="Times New Roman" w:hAnsi="Times New Roman" w:cs="Times New Roman"/>
                <w:bCs/>
                <w:sz w:val="24"/>
                <w:szCs w:val="24"/>
                <w:lang w:eastAsia="ru-RU"/>
              </w:rPr>
              <w:t>021</w:t>
            </w:r>
            <w:r w:rsidR="0007321D" w:rsidRPr="004464ED">
              <w:rPr>
                <w:rFonts w:ascii="Times New Roman" w:eastAsia="Times New Roman" w:hAnsi="Times New Roman" w:cs="Times New Roman"/>
                <w:bCs/>
                <w:sz w:val="24"/>
                <w:szCs w:val="24"/>
                <w:lang w:eastAsia="ru-RU"/>
              </w:rPr>
              <w:t>г.</w:t>
            </w:r>
          </w:p>
        </w:tc>
      </w:tr>
      <w:tr w:rsidR="0007321D" w:rsidRPr="004464ED" w:rsidTr="0073311E">
        <w:trPr>
          <w:trHeight w:val="1116"/>
          <w:tblCellSpacing w:w="0" w:type="dxa"/>
        </w:trPr>
        <w:tc>
          <w:tcPr>
            <w:tcW w:w="535" w:type="dxa"/>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6.1.</w:t>
            </w:r>
          </w:p>
        </w:tc>
        <w:tc>
          <w:tcPr>
            <w:tcW w:w="5769" w:type="dxa"/>
            <w:vAlign w:val="center"/>
            <w:hideMark/>
          </w:tcPr>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Отгружено товаров собственного производства, выполнено работ и услуг собственными силами по «чистым» видам деятельности по крупным и средним предприятиям, млн. рублей</w:t>
            </w:r>
          </w:p>
        </w:tc>
        <w:tc>
          <w:tcPr>
            <w:tcW w:w="1144" w:type="dxa"/>
            <w:vAlign w:val="center"/>
            <w:hideMark/>
          </w:tcPr>
          <w:p w:rsidR="0007321D" w:rsidRPr="004464ED" w:rsidRDefault="007616BA"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1105,5</w:t>
            </w:r>
          </w:p>
        </w:tc>
        <w:tc>
          <w:tcPr>
            <w:tcW w:w="1096" w:type="dxa"/>
            <w:vAlign w:val="center"/>
            <w:hideMark/>
          </w:tcPr>
          <w:p w:rsidR="0007321D" w:rsidRPr="004464ED" w:rsidRDefault="007616BA"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954,1</w:t>
            </w:r>
          </w:p>
        </w:tc>
        <w:tc>
          <w:tcPr>
            <w:tcW w:w="1286" w:type="dxa"/>
            <w:shd w:val="clear" w:color="auto" w:fill="auto"/>
            <w:vAlign w:val="center"/>
          </w:tcPr>
          <w:p w:rsidR="0007321D" w:rsidRPr="004464ED" w:rsidRDefault="00360818"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1136,8</w:t>
            </w:r>
          </w:p>
        </w:tc>
      </w:tr>
      <w:tr w:rsidR="0007321D" w:rsidRPr="004464ED" w:rsidTr="0073311E">
        <w:trPr>
          <w:trHeight w:val="931"/>
          <w:tblCellSpacing w:w="0" w:type="dxa"/>
        </w:trPr>
        <w:tc>
          <w:tcPr>
            <w:tcW w:w="535" w:type="dxa"/>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6.2.</w:t>
            </w:r>
          </w:p>
        </w:tc>
        <w:tc>
          <w:tcPr>
            <w:tcW w:w="5769" w:type="dxa"/>
            <w:vAlign w:val="center"/>
            <w:hideMark/>
          </w:tcPr>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Индекс промышленного производства, %</w:t>
            </w:r>
          </w:p>
          <w:p w:rsidR="0007321D" w:rsidRPr="004464ED" w:rsidRDefault="0007321D" w:rsidP="0007321D">
            <w:pPr>
              <w:spacing w:after="0" w:line="240" w:lineRule="auto"/>
              <w:rPr>
                <w:rFonts w:ascii="Times New Roman" w:eastAsia="Times New Roman" w:hAnsi="Times New Roman" w:cs="Times New Roman"/>
                <w:sz w:val="24"/>
                <w:szCs w:val="24"/>
                <w:lang w:eastAsia="ru-RU"/>
              </w:rPr>
            </w:pPr>
          </w:p>
        </w:tc>
        <w:tc>
          <w:tcPr>
            <w:tcW w:w="1144" w:type="dxa"/>
            <w:vAlign w:val="center"/>
            <w:hideMark/>
          </w:tcPr>
          <w:p w:rsidR="0008744B" w:rsidRPr="004464ED" w:rsidRDefault="0008744B" w:rsidP="0008744B">
            <w:pPr>
              <w:spacing w:after="0" w:line="240" w:lineRule="auto"/>
              <w:jc w:val="center"/>
              <w:rPr>
                <w:rFonts w:ascii="Times New Roman" w:eastAsia="Times New Roman" w:hAnsi="Times New Roman" w:cs="Times New Roman"/>
                <w:sz w:val="24"/>
                <w:szCs w:val="24"/>
                <w:lang w:eastAsia="ru-RU"/>
              </w:rPr>
            </w:pPr>
          </w:p>
          <w:p w:rsidR="0007321D" w:rsidRPr="004464ED" w:rsidRDefault="007616BA" w:rsidP="000874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84,0</w:t>
            </w:r>
          </w:p>
        </w:tc>
        <w:tc>
          <w:tcPr>
            <w:tcW w:w="1096" w:type="dxa"/>
            <w:vAlign w:val="center"/>
            <w:hideMark/>
          </w:tcPr>
          <w:p w:rsidR="0007321D" w:rsidRPr="004464ED" w:rsidRDefault="0007321D" w:rsidP="0008744B">
            <w:pPr>
              <w:spacing w:after="0" w:line="240" w:lineRule="auto"/>
              <w:rPr>
                <w:rFonts w:ascii="Times New Roman" w:eastAsia="Times New Roman" w:hAnsi="Times New Roman" w:cs="Times New Roman"/>
                <w:sz w:val="24"/>
                <w:szCs w:val="24"/>
                <w:lang w:eastAsia="ru-RU"/>
              </w:rPr>
            </w:pPr>
          </w:p>
          <w:p w:rsidR="0007321D" w:rsidRPr="004464ED" w:rsidRDefault="007616BA" w:rsidP="000874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86,3</w:t>
            </w:r>
          </w:p>
        </w:tc>
        <w:tc>
          <w:tcPr>
            <w:tcW w:w="1286" w:type="dxa"/>
            <w:shd w:val="clear" w:color="auto" w:fill="auto"/>
            <w:vAlign w:val="center"/>
          </w:tcPr>
          <w:p w:rsidR="0007321D" w:rsidRPr="004464ED" w:rsidRDefault="000B6444" w:rsidP="0008744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119,1</w:t>
            </w:r>
          </w:p>
        </w:tc>
      </w:tr>
    </w:tbl>
    <w:p w:rsidR="0007321D" w:rsidRPr="004464ED" w:rsidRDefault="0007321D"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Отгружено товаров собственного производства, выполнено работ и услуг собственными силами по «чистым» видам деятельности по крупным и средним предприятиям без учета продукции сельского хозяйства</w:t>
      </w:r>
    </w:p>
    <w:p w:rsidR="0007321D" w:rsidRPr="001E0326" w:rsidRDefault="0007321D" w:rsidP="0007321D">
      <w:pPr>
        <w:spacing w:after="0" w:line="240" w:lineRule="auto"/>
        <w:jc w:val="center"/>
        <w:rPr>
          <w:rFonts w:ascii="Times New Roman" w:eastAsia="Times New Roman" w:hAnsi="Times New Roman" w:cs="Times New Roman"/>
          <w:color w:val="333333"/>
          <w:sz w:val="24"/>
          <w:szCs w:val="24"/>
          <w:lang w:eastAsia="ru-RU"/>
        </w:rPr>
      </w:pPr>
      <w:r w:rsidRPr="001E0326">
        <w:rPr>
          <w:rFonts w:ascii="Times New Roman" w:eastAsia="Times New Roman" w:hAnsi="Times New Roman" w:cs="Times New Roman"/>
          <w:b/>
          <w:bCs/>
          <w:color w:val="333333"/>
          <w:sz w:val="24"/>
          <w:szCs w:val="24"/>
          <w:lang w:eastAsia="ru-RU"/>
        </w:rPr>
        <w:t> </w:t>
      </w:r>
    </w:p>
    <w:p w:rsidR="0007321D" w:rsidRDefault="0007321D" w:rsidP="0007321D">
      <w:pPr>
        <w:spacing w:after="0" w:line="240" w:lineRule="auto"/>
        <w:jc w:val="center"/>
        <w:rPr>
          <w:rFonts w:ascii="Times New Roman" w:eastAsia="Times New Roman" w:hAnsi="Times New Roman" w:cs="Times New Roman"/>
          <w:b/>
          <w:bCs/>
          <w:color w:val="333333"/>
          <w:sz w:val="24"/>
          <w:szCs w:val="24"/>
          <w:lang w:eastAsia="ru-RU"/>
        </w:rPr>
      </w:pPr>
      <w:r w:rsidRPr="001E0326">
        <w:rPr>
          <w:rFonts w:ascii="Times New Roman" w:eastAsia="Times New Roman" w:hAnsi="Times New Roman" w:cs="Times New Roman"/>
          <w:b/>
          <w:bCs/>
          <w:color w:val="333333"/>
          <w:sz w:val="24"/>
          <w:szCs w:val="24"/>
          <w:lang w:eastAsia="ru-RU"/>
        </w:rPr>
        <w:t>Структура промышленного производства</w:t>
      </w:r>
      <w:r w:rsidR="005C3D64">
        <w:rPr>
          <w:rFonts w:ascii="Times New Roman" w:eastAsia="Times New Roman" w:hAnsi="Times New Roman" w:cs="Times New Roman"/>
          <w:b/>
          <w:bCs/>
          <w:color w:val="333333"/>
          <w:sz w:val="24"/>
          <w:szCs w:val="24"/>
          <w:lang w:eastAsia="ru-RU"/>
        </w:rPr>
        <w:t xml:space="preserve"> по отраслям</w:t>
      </w:r>
    </w:p>
    <w:p w:rsidR="005C3D64" w:rsidRPr="001E0326" w:rsidRDefault="005C3D64" w:rsidP="0007321D">
      <w:pPr>
        <w:spacing w:after="0" w:line="240" w:lineRule="auto"/>
        <w:jc w:val="center"/>
        <w:rPr>
          <w:rFonts w:ascii="Times New Roman" w:eastAsia="Times New Roman" w:hAnsi="Times New Roman" w:cs="Times New Roman"/>
          <w:color w:val="333333"/>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65"/>
        <w:gridCol w:w="1234"/>
        <w:gridCol w:w="967"/>
        <w:gridCol w:w="909"/>
      </w:tblGrid>
      <w:tr w:rsidR="0007321D" w:rsidRPr="001E0326" w:rsidTr="00360818">
        <w:trPr>
          <w:trHeight w:val="311"/>
          <w:tblCellSpacing w:w="0" w:type="dxa"/>
        </w:trPr>
        <w:tc>
          <w:tcPr>
            <w:tcW w:w="6265" w:type="dxa"/>
            <w:vAlign w:val="center"/>
            <w:hideMark/>
          </w:tcPr>
          <w:p w:rsidR="0007321D" w:rsidRPr="001E0326" w:rsidRDefault="0007321D" w:rsidP="0007321D">
            <w:pPr>
              <w:spacing w:after="0" w:line="240" w:lineRule="auto"/>
              <w:jc w:val="center"/>
              <w:rPr>
                <w:rFonts w:ascii="Times New Roman" w:eastAsia="Times New Roman" w:hAnsi="Times New Roman" w:cs="Times New Roman"/>
                <w:sz w:val="24"/>
                <w:szCs w:val="24"/>
                <w:lang w:eastAsia="ru-RU"/>
              </w:rPr>
            </w:pPr>
            <w:r w:rsidRPr="001E0326">
              <w:rPr>
                <w:rFonts w:ascii="Times New Roman" w:eastAsia="Times New Roman" w:hAnsi="Times New Roman" w:cs="Times New Roman"/>
                <w:b/>
                <w:bCs/>
                <w:sz w:val="24"/>
                <w:szCs w:val="24"/>
                <w:lang w:eastAsia="ru-RU"/>
              </w:rPr>
              <w:t>Показатель</w:t>
            </w:r>
          </w:p>
        </w:tc>
        <w:tc>
          <w:tcPr>
            <w:tcW w:w="1234" w:type="dxa"/>
            <w:vAlign w:val="center"/>
            <w:hideMark/>
          </w:tcPr>
          <w:p w:rsidR="0007321D" w:rsidRPr="001E0326" w:rsidRDefault="000C0950"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2019</w:t>
            </w:r>
            <w:r w:rsidR="0007321D" w:rsidRPr="001E0326">
              <w:rPr>
                <w:rFonts w:ascii="Times New Roman" w:eastAsia="Times New Roman" w:hAnsi="Times New Roman" w:cs="Times New Roman"/>
                <w:b/>
                <w:bCs/>
                <w:sz w:val="24"/>
                <w:szCs w:val="24"/>
                <w:lang w:eastAsia="ru-RU"/>
              </w:rPr>
              <w:t>г.</w:t>
            </w:r>
          </w:p>
        </w:tc>
        <w:tc>
          <w:tcPr>
            <w:tcW w:w="967" w:type="dxa"/>
            <w:vAlign w:val="center"/>
            <w:hideMark/>
          </w:tcPr>
          <w:p w:rsidR="0007321D" w:rsidRPr="001E0326" w:rsidRDefault="000C0950"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2020</w:t>
            </w:r>
            <w:r w:rsidR="0007321D" w:rsidRPr="001E0326">
              <w:rPr>
                <w:rFonts w:ascii="Times New Roman" w:eastAsia="Times New Roman" w:hAnsi="Times New Roman" w:cs="Times New Roman"/>
                <w:b/>
                <w:bCs/>
                <w:sz w:val="24"/>
                <w:szCs w:val="24"/>
                <w:lang w:eastAsia="ru-RU"/>
              </w:rPr>
              <w:t xml:space="preserve"> г.</w:t>
            </w:r>
          </w:p>
        </w:tc>
        <w:tc>
          <w:tcPr>
            <w:tcW w:w="909" w:type="dxa"/>
            <w:vAlign w:val="center"/>
            <w:hideMark/>
          </w:tcPr>
          <w:p w:rsidR="0007321D" w:rsidRPr="001E0326" w:rsidRDefault="000C0950"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2021</w:t>
            </w:r>
            <w:r w:rsidR="0007321D" w:rsidRPr="001E0326">
              <w:rPr>
                <w:rFonts w:ascii="Times New Roman" w:eastAsia="Times New Roman" w:hAnsi="Times New Roman" w:cs="Times New Roman"/>
                <w:b/>
                <w:bCs/>
                <w:sz w:val="24"/>
                <w:szCs w:val="24"/>
                <w:lang w:eastAsia="ru-RU"/>
              </w:rPr>
              <w:t xml:space="preserve"> г.</w:t>
            </w:r>
          </w:p>
        </w:tc>
      </w:tr>
      <w:tr w:rsidR="0007321D" w:rsidRPr="001E0326" w:rsidTr="00360818">
        <w:trPr>
          <w:tblCellSpacing w:w="0" w:type="dxa"/>
        </w:trPr>
        <w:tc>
          <w:tcPr>
            <w:tcW w:w="6265" w:type="dxa"/>
            <w:vAlign w:val="center"/>
            <w:hideMark/>
          </w:tcPr>
          <w:p w:rsidR="0007321D" w:rsidRPr="001E0326" w:rsidRDefault="00360818" w:rsidP="000732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ОБРАБАТЫВАЮЩИЕ ПРОИЗВОДСТВА, млн. руб.</w:t>
            </w:r>
          </w:p>
        </w:tc>
        <w:tc>
          <w:tcPr>
            <w:tcW w:w="1234" w:type="dxa"/>
            <w:vAlign w:val="center"/>
            <w:hideMark/>
          </w:tcPr>
          <w:p w:rsidR="0007321D" w:rsidRPr="001E0326" w:rsidRDefault="000C0950"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28,2</w:t>
            </w:r>
          </w:p>
        </w:tc>
        <w:tc>
          <w:tcPr>
            <w:tcW w:w="967" w:type="dxa"/>
            <w:vAlign w:val="center"/>
            <w:hideMark/>
          </w:tcPr>
          <w:p w:rsidR="0007321D" w:rsidRPr="001E0326" w:rsidRDefault="000C0950"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34,3</w:t>
            </w:r>
          </w:p>
        </w:tc>
        <w:tc>
          <w:tcPr>
            <w:tcW w:w="909" w:type="dxa"/>
            <w:shd w:val="clear" w:color="auto" w:fill="auto"/>
            <w:vAlign w:val="center"/>
          </w:tcPr>
          <w:p w:rsidR="0007321D" w:rsidRPr="001E0326" w:rsidRDefault="00360818"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35,8</w:t>
            </w:r>
          </w:p>
        </w:tc>
      </w:tr>
      <w:tr w:rsidR="0007321D" w:rsidRPr="001E0326" w:rsidTr="00360818">
        <w:trPr>
          <w:tblCellSpacing w:w="0" w:type="dxa"/>
        </w:trPr>
        <w:tc>
          <w:tcPr>
            <w:tcW w:w="6265" w:type="dxa"/>
            <w:vAlign w:val="center"/>
            <w:hideMark/>
          </w:tcPr>
          <w:p w:rsidR="0007321D" w:rsidRPr="001E0326" w:rsidRDefault="00A12271" w:rsidP="0007321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СЕЛЬСКОЕ, ЛЕСНОЕ ХОЗЯЙСТВО, ОХОТА, РЫБОЛОВСТВО И РЫБОВОДСТВО</w:t>
            </w:r>
            <w:r w:rsidR="00360818">
              <w:rPr>
                <w:rFonts w:ascii="Times New Roman" w:eastAsia="Times New Roman" w:hAnsi="Times New Roman" w:cs="Times New Roman"/>
                <w:sz w:val="24"/>
                <w:szCs w:val="24"/>
                <w:lang w:eastAsia="ru-RU"/>
              </w:rPr>
              <w:t>, млн. руб.</w:t>
            </w:r>
          </w:p>
        </w:tc>
        <w:tc>
          <w:tcPr>
            <w:tcW w:w="1234" w:type="dxa"/>
            <w:vAlign w:val="center"/>
            <w:hideMark/>
          </w:tcPr>
          <w:p w:rsidR="0007321D" w:rsidRPr="001E0326" w:rsidRDefault="000C0950"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726,3</w:t>
            </w:r>
          </w:p>
        </w:tc>
        <w:tc>
          <w:tcPr>
            <w:tcW w:w="967" w:type="dxa"/>
            <w:vAlign w:val="center"/>
            <w:hideMark/>
          </w:tcPr>
          <w:p w:rsidR="0007321D" w:rsidRPr="001E0326" w:rsidRDefault="000C0950"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611,0</w:t>
            </w:r>
          </w:p>
        </w:tc>
        <w:tc>
          <w:tcPr>
            <w:tcW w:w="909" w:type="dxa"/>
            <w:shd w:val="clear" w:color="auto" w:fill="auto"/>
            <w:vAlign w:val="center"/>
          </w:tcPr>
          <w:p w:rsidR="0007321D" w:rsidRPr="001E0326" w:rsidRDefault="00360818"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714,2</w:t>
            </w:r>
          </w:p>
        </w:tc>
      </w:tr>
    </w:tbl>
    <w:p w:rsidR="0007321D" w:rsidRPr="001E0326" w:rsidRDefault="0007321D" w:rsidP="0007321D">
      <w:pPr>
        <w:spacing w:after="0" w:line="240" w:lineRule="auto"/>
        <w:jc w:val="both"/>
        <w:rPr>
          <w:rFonts w:ascii="Times New Roman" w:eastAsia="Times New Roman" w:hAnsi="Times New Roman" w:cs="Times New Roman"/>
          <w:color w:val="333333"/>
          <w:sz w:val="24"/>
          <w:szCs w:val="24"/>
          <w:lang w:eastAsia="ru-RU"/>
        </w:rPr>
      </w:pPr>
    </w:p>
    <w:p w:rsidR="0007321D" w:rsidRPr="00415FCB" w:rsidRDefault="0007321D" w:rsidP="0007321D">
      <w:pPr>
        <w:spacing w:after="0" w:line="240" w:lineRule="auto"/>
        <w:ind w:firstLine="709"/>
        <w:jc w:val="center"/>
        <w:rPr>
          <w:rFonts w:ascii="Times New Roman" w:eastAsia="Times New Roman" w:hAnsi="Times New Roman" w:cs="Times New Roman"/>
          <w:color w:val="333333"/>
          <w:sz w:val="24"/>
          <w:szCs w:val="24"/>
          <w:lang w:eastAsia="ru-RU"/>
        </w:rPr>
      </w:pPr>
      <w:r w:rsidRPr="00415FCB">
        <w:rPr>
          <w:rFonts w:ascii="Times New Roman" w:eastAsia="Times New Roman" w:hAnsi="Times New Roman" w:cs="Times New Roman"/>
          <w:b/>
          <w:bCs/>
          <w:color w:val="333333"/>
          <w:sz w:val="24"/>
          <w:szCs w:val="24"/>
          <w:lang w:eastAsia="ru-RU"/>
        </w:rPr>
        <w:t>Описание основных отраслей промышленности,</w:t>
      </w:r>
    </w:p>
    <w:p w:rsidR="0007321D" w:rsidRDefault="0007321D" w:rsidP="0007321D">
      <w:pPr>
        <w:spacing w:after="0" w:line="240" w:lineRule="auto"/>
        <w:ind w:firstLine="709"/>
        <w:jc w:val="center"/>
        <w:rPr>
          <w:rFonts w:ascii="Times New Roman" w:eastAsia="Times New Roman" w:hAnsi="Times New Roman" w:cs="Times New Roman"/>
          <w:b/>
          <w:bCs/>
          <w:color w:val="333333"/>
          <w:sz w:val="24"/>
          <w:szCs w:val="24"/>
          <w:lang w:eastAsia="ru-RU"/>
        </w:rPr>
      </w:pPr>
      <w:r w:rsidRPr="00415FCB">
        <w:rPr>
          <w:rFonts w:ascii="Times New Roman" w:eastAsia="Times New Roman" w:hAnsi="Times New Roman" w:cs="Times New Roman"/>
          <w:b/>
          <w:bCs/>
          <w:color w:val="333333"/>
          <w:sz w:val="24"/>
          <w:szCs w:val="24"/>
          <w:lang w:eastAsia="ru-RU"/>
        </w:rPr>
        <w:t>представленных в Брединском муниципальном районе</w:t>
      </w:r>
    </w:p>
    <w:p w:rsidR="00023CE3" w:rsidRPr="00023CE3" w:rsidRDefault="00023CE3" w:rsidP="00023CE3">
      <w:pPr>
        <w:shd w:val="clear" w:color="auto" w:fill="FFFFFF" w:themeFill="background1"/>
        <w:spacing w:after="0" w:line="240" w:lineRule="auto"/>
        <w:ind w:firstLine="709"/>
        <w:jc w:val="both"/>
        <w:rPr>
          <w:rFonts w:ascii="Times New Roman" w:eastAsia="Times New Roman" w:hAnsi="Times New Roman" w:cs="Times New Roman"/>
          <w:sz w:val="24"/>
          <w:szCs w:val="24"/>
          <w:lang w:eastAsia="ru-RU"/>
        </w:rPr>
      </w:pPr>
      <w:r w:rsidRPr="00023CE3">
        <w:rPr>
          <w:rFonts w:ascii="Times New Roman" w:eastAsia="Times New Roman" w:hAnsi="Times New Roman" w:cs="Times New Roman"/>
          <w:sz w:val="24"/>
          <w:szCs w:val="24"/>
          <w:lang w:eastAsia="ru-RU"/>
        </w:rPr>
        <w:t>В настоящее время развиваются в Брединском муниципальном районе добывающая и обрабатывающая отрасли. На территории Брединского муниципального района ведется добыча золота. ООО «Золотое руно» на Казанском месторождении в среднем добывает по 15-19 кг золота в год. В течение 2020 года велось геологическое изучение и разведка месторождений рудного золота, серебра, россыпного золота, золота из коренных (рудных) месторождений пользователями недр: ОАО «Южуралзолото Группа Компаний», ООО «Геоновация», ООО «Русминерал». Кроме драгоценных металлов на территории района велось геологическое изучение, разведка цинковых руд (ПАО «Челябинский цинковый завод», строительного камня (ООО «Нерудресурс», ООО «ГолденМаг», магматических и метаморфических пород (ООО «ВСК»).</w:t>
      </w:r>
    </w:p>
    <w:p w:rsidR="00415FCB" w:rsidRPr="004464ED" w:rsidRDefault="00415FCB" w:rsidP="00FF142A">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 Активно развивается  обрабатывающая отрасль.  Наши предприниматели занимаются деревообработкой и производством мебели, а также производством хлеба и  хлебобулочных изделий,  растительного масла, мясных полуфабрикатов, копчением рыбы и мяса.  Продукция местных товаропроизводителей ценится не только у нас в районе, но и далеко за ее пределами. </w:t>
      </w:r>
    </w:p>
    <w:p w:rsidR="00415FCB" w:rsidRDefault="00415FCB" w:rsidP="00415FCB">
      <w:pPr>
        <w:spacing w:after="0" w:line="240" w:lineRule="auto"/>
        <w:ind w:firstLine="709"/>
        <w:jc w:val="both"/>
        <w:rPr>
          <w:rFonts w:ascii="Times New Roman" w:eastAsia="Times New Roman" w:hAnsi="Times New Roman" w:cs="Times New Roman"/>
          <w:color w:val="333333"/>
          <w:sz w:val="24"/>
          <w:szCs w:val="24"/>
          <w:lang w:eastAsia="ru-RU"/>
        </w:rPr>
      </w:pPr>
    </w:p>
    <w:p w:rsidR="0007321D" w:rsidRDefault="0007321D" w:rsidP="00FF142A">
      <w:pPr>
        <w:spacing w:after="0" w:line="240" w:lineRule="auto"/>
        <w:ind w:firstLine="709"/>
        <w:jc w:val="center"/>
        <w:rPr>
          <w:rFonts w:ascii="Times New Roman" w:eastAsia="Times New Roman" w:hAnsi="Times New Roman" w:cs="Times New Roman"/>
          <w:b/>
          <w:bCs/>
          <w:color w:val="333333"/>
          <w:sz w:val="24"/>
          <w:szCs w:val="24"/>
          <w:lang w:eastAsia="ru-RU"/>
        </w:rPr>
      </w:pPr>
      <w:r w:rsidRPr="00FF142A">
        <w:rPr>
          <w:rFonts w:ascii="Times New Roman" w:eastAsia="Times New Roman" w:hAnsi="Times New Roman" w:cs="Times New Roman"/>
          <w:b/>
          <w:bCs/>
          <w:color w:val="333333"/>
          <w:sz w:val="24"/>
          <w:szCs w:val="24"/>
          <w:lang w:eastAsia="ru-RU"/>
        </w:rPr>
        <w:t>Перспективы развития промышленных предприятий</w:t>
      </w:r>
    </w:p>
    <w:p w:rsidR="0007321D" w:rsidRPr="00F45F11" w:rsidRDefault="0007321D" w:rsidP="0007321D">
      <w:pPr>
        <w:spacing w:after="0" w:line="240" w:lineRule="auto"/>
        <w:ind w:firstLine="709"/>
        <w:jc w:val="center"/>
        <w:rPr>
          <w:rFonts w:ascii="Times New Roman" w:eastAsia="Times New Roman" w:hAnsi="Times New Roman" w:cs="Times New Roman"/>
          <w:color w:val="333333"/>
          <w:sz w:val="24"/>
          <w:szCs w:val="24"/>
          <w:lang w:eastAsia="ru-RU"/>
        </w:rPr>
      </w:pPr>
      <w:r w:rsidRPr="00F45F11">
        <w:rPr>
          <w:rFonts w:ascii="Times New Roman" w:eastAsia="Times New Roman" w:hAnsi="Times New Roman" w:cs="Times New Roman"/>
          <w:b/>
          <w:bCs/>
          <w:color w:val="333333"/>
          <w:sz w:val="24"/>
          <w:szCs w:val="24"/>
          <w:lang w:eastAsia="ru-RU"/>
        </w:rPr>
        <w:t>ООО «Перспектива»</w:t>
      </w:r>
    </w:p>
    <w:p w:rsidR="0007321D" w:rsidRPr="00A35104"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A35104">
        <w:rPr>
          <w:rFonts w:ascii="Times New Roman" w:eastAsia="Times New Roman" w:hAnsi="Times New Roman" w:cs="Times New Roman"/>
          <w:sz w:val="24"/>
          <w:szCs w:val="24"/>
          <w:lang w:eastAsia="ru-RU"/>
        </w:rPr>
        <w:t>ООО «Перспектива» - предприятие по производству нерафинированного подсолнечного масла. Ежегодно на предприятии производится более 100 тонн подсолнечного масла. Подсолнечное масло пользуется спросом как в Брединском районе, так и в соседних районах – Карталинский, Кизильский и других, в крупных городах области - Магнитогорск, Челябинск, Республике Башкирии, Оренбургской области и Казахстане.</w:t>
      </w:r>
    </w:p>
    <w:p w:rsidR="0007321D" w:rsidRPr="00A35104"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A35104">
        <w:rPr>
          <w:rFonts w:ascii="Times New Roman" w:eastAsia="Times New Roman" w:hAnsi="Times New Roman" w:cs="Times New Roman"/>
          <w:sz w:val="24"/>
          <w:szCs w:val="24"/>
          <w:lang w:eastAsia="ru-RU"/>
        </w:rPr>
        <w:t>В 2017 году ООО «Перспектива» приняла участие в XIV Всероссийском ежегодном фестивале качества сыров, масла и масложировой продукции в г. Екатеринбург, где подсолнечное масло «Брединское» было удостоено высшей награды — диплома первой степени в номинации «Масло подсолнечное нерафинированное «Первый сорт». По результатам химического анализа подсолнечное масло «Брединское» получило 47,9 баллов, из наивысшей оценки 48 баллов, что за всю историю проведения фестиваля такого качества ещё не было.</w:t>
      </w:r>
    </w:p>
    <w:p w:rsidR="0007321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A35104">
        <w:rPr>
          <w:rFonts w:ascii="Times New Roman" w:eastAsia="Times New Roman" w:hAnsi="Times New Roman" w:cs="Times New Roman"/>
          <w:sz w:val="24"/>
          <w:szCs w:val="24"/>
          <w:lang w:eastAsia="ru-RU"/>
        </w:rPr>
        <w:t>В планах руководства расширение производства, рынков сбыта, а первоочередная задача - поддерживать качество на достигнутом уровне.</w:t>
      </w:r>
    </w:p>
    <w:p w:rsidR="002A45EC" w:rsidRDefault="002A45EC" w:rsidP="0007321D">
      <w:pPr>
        <w:spacing w:after="0" w:line="240" w:lineRule="auto"/>
        <w:ind w:firstLine="709"/>
        <w:jc w:val="both"/>
        <w:rPr>
          <w:rFonts w:ascii="Times New Roman" w:eastAsia="Times New Roman" w:hAnsi="Times New Roman" w:cs="Times New Roman"/>
          <w:sz w:val="24"/>
          <w:szCs w:val="24"/>
          <w:lang w:eastAsia="ru-RU"/>
        </w:rPr>
      </w:pPr>
    </w:p>
    <w:p w:rsidR="007F06C9" w:rsidRPr="00A35104" w:rsidRDefault="007F06C9" w:rsidP="0007321D">
      <w:pPr>
        <w:spacing w:after="0" w:line="240" w:lineRule="auto"/>
        <w:ind w:firstLine="709"/>
        <w:jc w:val="both"/>
        <w:rPr>
          <w:rFonts w:ascii="Times New Roman" w:eastAsia="Times New Roman" w:hAnsi="Times New Roman" w:cs="Times New Roman"/>
          <w:sz w:val="24"/>
          <w:szCs w:val="24"/>
          <w:lang w:eastAsia="ru-RU"/>
        </w:rPr>
      </w:pPr>
    </w:p>
    <w:p w:rsidR="002A45EC" w:rsidRPr="002A45EC" w:rsidRDefault="002A45EC" w:rsidP="002A45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A45EC">
        <w:rPr>
          <w:rFonts w:ascii="Times New Roman" w:eastAsia="Times New Roman" w:hAnsi="Times New Roman" w:cs="Times New Roman"/>
          <w:b/>
          <w:bCs/>
          <w:sz w:val="24"/>
          <w:szCs w:val="24"/>
          <w:lang w:eastAsia="ru-RU"/>
        </w:rPr>
        <w:t>7. Сельское хозяйство</w:t>
      </w:r>
    </w:p>
    <w:p w:rsidR="002A45EC" w:rsidRPr="002A45EC" w:rsidRDefault="002A45EC" w:rsidP="002A45EC">
      <w:pPr>
        <w:widowControl w:val="0"/>
        <w:autoSpaceDE w:val="0"/>
        <w:autoSpaceDN w:val="0"/>
        <w:adjustRightInd w:val="0"/>
        <w:spacing w:after="0" w:line="240" w:lineRule="auto"/>
        <w:jc w:val="center"/>
        <w:rPr>
          <w:rFonts w:ascii="Times New Roman" w:eastAsia="Times New Roman" w:hAnsi="Times New Roman" w:cs="Times New Roman"/>
          <w:color w:val="333333"/>
          <w:sz w:val="24"/>
          <w:szCs w:val="24"/>
          <w:lang w:eastAsia="ru-RU"/>
        </w:rPr>
      </w:pPr>
    </w:p>
    <w:p w:rsidR="002A45EC" w:rsidRPr="002A45EC" w:rsidRDefault="002A45EC" w:rsidP="007F06C9">
      <w:pPr>
        <w:widowControl w:val="0"/>
        <w:autoSpaceDE w:val="0"/>
        <w:autoSpaceDN w:val="0"/>
        <w:adjustRightInd w:val="0"/>
        <w:spacing w:after="0" w:line="240" w:lineRule="auto"/>
        <w:ind w:firstLine="283"/>
        <w:jc w:val="both"/>
        <w:rPr>
          <w:rFonts w:ascii="Times New Roman" w:eastAsia="Calibri" w:hAnsi="Times New Roman" w:cs="Times New Roman"/>
          <w:sz w:val="24"/>
          <w:szCs w:val="24"/>
          <w:shd w:val="clear" w:color="auto" w:fill="FFFFFF"/>
          <w:lang w:eastAsia="ru-RU"/>
        </w:rPr>
      </w:pPr>
      <w:r w:rsidRPr="002A45EC">
        <w:rPr>
          <w:rFonts w:ascii="Times New Roman" w:eastAsia="Times New Roman" w:hAnsi="Times New Roman" w:cs="Times New Roman"/>
          <w:sz w:val="24"/>
          <w:szCs w:val="24"/>
          <w:lang w:eastAsia="ru-RU"/>
        </w:rPr>
        <w:t xml:space="preserve">    Брединский район является сельскохозяйственным районом</w:t>
      </w:r>
      <w:r w:rsidRPr="002A45EC">
        <w:rPr>
          <w:rFonts w:ascii="Times New Roman" w:eastAsia="Calibri" w:hAnsi="Times New Roman" w:cs="Times New Roman"/>
          <w:sz w:val="24"/>
          <w:szCs w:val="24"/>
          <w:shd w:val="clear" w:color="auto" w:fill="FFFFFF"/>
          <w:lang w:eastAsia="ru-RU"/>
        </w:rPr>
        <w:t>. Сельскохозяйственное производство в Брединском районе представлено следующими отраслями: растениеводство (выращивание и реализация зерновых и зернобобовых, кормовых и овощных культур), молочное животноводство, мясное животноводство (производство и реализация мяса КРС).</w:t>
      </w:r>
    </w:p>
    <w:p w:rsidR="002A45EC" w:rsidRPr="002A45EC" w:rsidRDefault="002A45EC" w:rsidP="007F06C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2A45EC">
        <w:rPr>
          <w:rFonts w:ascii="Times New Roman" w:eastAsia="Calibri" w:hAnsi="Times New Roman" w:cs="Times New Roman"/>
          <w:sz w:val="24"/>
          <w:szCs w:val="24"/>
          <w:shd w:val="clear" w:color="auto" w:fill="FFFFFF"/>
          <w:lang w:eastAsia="ru-RU"/>
        </w:rPr>
        <w:t>В Брединском районе 17 действующих сельскохозяйственных предприятий, 73 крестьянско-фермерских хозяйств и индивидуальных предпринимателей, осуществляющих деятельность в сфере сельского хозяйства. К числу крупных и средних сельскохозяйственных предприятий по данным Федеральной налоговой службы относятся четыре предприятия: ООО «Совхоз Брединский», ООО «Боровое», ООО «Агрофирма «Калининская».</w:t>
      </w:r>
    </w:p>
    <w:p w:rsidR="002A45EC" w:rsidRPr="002A45EC" w:rsidRDefault="002A45EC" w:rsidP="007F06C9">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 xml:space="preserve">        Основным направлением в развитии хозяйств Брединского муниципального района является производство зерна. Под зерновыми культурами занято около 78 % общей посевной площади, что составляет в 2021 году 142,4 тыс. га. Среди зерновых культур доминирующее положение занимает яровая пшеница, на её долю приходится 66,5 % от площади зерновых культур, или 94,5 тыс.  га в 2021 году.</w:t>
      </w:r>
    </w:p>
    <w:p w:rsidR="002A45EC" w:rsidRPr="002A45EC" w:rsidRDefault="002A45EC" w:rsidP="007F06C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 xml:space="preserve"> В целом хозяйствами района всех форм собственности собрано в 2021 году 57,5 тыс. тонн зерна в бункерном весе, или 54,3 тыс. тонн зерна в весе после доработки. Урожайность зерновых и зернобобовых составила 5,8 ц/га в расчете на посевную площадь. В 2020 году урожайность по зерновым составила 7,6 ц/га. В 2021 году очень плохие погодные условия не позволили получить хороший урожай. В районе было объявлено ЧС, в результате которого по засухе списаны посевы 52,96 тыс.га. Сумма ущерба оценивается в 321,9 млн.рублей.</w:t>
      </w:r>
    </w:p>
    <w:p w:rsidR="002A45EC" w:rsidRPr="002A45EC" w:rsidRDefault="002A45EC" w:rsidP="007F06C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 xml:space="preserve">   Хозяйствами района продолжается активное обновление семенного материала. В 2021 году приобретено семян элиты и супер элиты 250 тонн на общую сумму более 5,6 млн. рублей.</w:t>
      </w:r>
    </w:p>
    <w:p w:rsidR="002A45EC" w:rsidRPr="002A45EC" w:rsidRDefault="002A45EC" w:rsidP="007F06C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 xml:space="preserve"> Приобретено новой сельскохозяйственной техники более 57 единиц, на общую сумму 230,8 млн.руб. </w:t>
      </w:r>
    </w:p>
    <w:p w:rsidR="002A45EC" w:rsidRPr="002A45EC" w:rsidRDefault="002A45EC" w:rsidP="007F06C9">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 xml:space="preserve">   На 1 января 2022 года по сельскохозяйственным организациям района поголовье КРС составляет 4365, в т.ч. коров 2479. За 12 месяцев 2021 года произведено продукции мяса – 580,7 тонн, молока – 2175 тн,  и удой  на 1 корову составил 2718 кг. По итогам 2021 года отрасль животноводства по району является убыточной. Убыток составляет 30,4 млн.рублей. Валовая продукция животноводства составила 253 млн.рублей. Выручка от реализации продукции животноводства составила 180,5 млн.рублей.</w:t>
      </w:r>
    </w:p>
    <w:p w:rsidR="002A45EC" w:rsidRPr="002A45EC" w:rsidRDefault="002A45EC" w:rsidP="007F06C9">
      <w:pPr>
        <w:widowControl w:val="0"/>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2A45EC">
        <w:rPr>
          <w:rFonts w:ascii="Times New Roman" w:eastAsia="Times New Roman" w:hAnsi="Times New Roman" w:cs="Times New Roman"/>
          <w:sz w:val="24"/>
          <w:szCs w:val="24"/>
          <w:lang w:eastAsia="ru-RU"/>
        </w:rPr>
        <w:t>По итогам 12 месяцев 2021 года хозяйствами района реализовано продукции на сумму 1346,5 млн. рублей.</w:t>
      </w:r>
    </w:p>
    <w:p w:rsidR="002A45EC" w:rsidRPr="002A45EC" w:rsidRDefault="002A45EC" w:rsidP="007F06C9">
      <w:pPr>
        <w:spacing w:after="0" w:line="240" w:lineRule="auto"/>
        <w:ind w:firstLine="540"/>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 xml:space="preserve">Фонд оплаты труда за 12 месяцев 2021 года по хозяйствам района составил 213,7 млн. рублей. </w:t>
      </w:r>
    </w:p>
    <w:p w:rsidR="002A45EC" w:rsidRPr="002A45EC" w:rsidRDefault="002A45EC" w:rsidP="007F06C9">
      <w:pPr>
        <w:spacing w:after="0" w:line="240" w:lineRule="auto"/>
        <w:ind w:firstLine="540"/>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Средняя заработная плата в 2021 году составила 24300 рублей, в 2020 году средняя заработная плата составляла 18918 рублей. Таким образом, наблюдается тенденция к увеличению среднемесячной заработной платы по району.</w:t>
      </w:r>
    </w:p>
    <w:p w:rsidR="002A45EC" w:rsidRPr="002A45EC" w:rsidRDefault="002A45EC" w:rsidP="007F06C9">
      <w:pPr>
        <w:spacing w:after="0" w:line="240" w:lineRule="auto"/>
        <w:ind w:firstLine="540"/>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По итогам 2021 года наиболее прибыльными организациями являются:</w:t>
      </w:r>
    </w:p>
    <w:p w:rsidR="002A45EC" w:rsidRPr="00023CE3" w:rsidRDefault="002A45EC" w:rsidP="007F06C9">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 xml:space="preserve">- </w:t>
      </w:r>
      <w:r w:rsidRPr="00023CE3">
        <w:rPr>
          <w:rFonts w:ascii="Times New Roman" w:eastAsia="Times New Roman" w:hAnsi="Times New Roman" w:cs="Times New Roman"/>
          <w:sz w:val="24"/>
          <w:szCs w:val="24"/>
          <w:lang w:eastAsia="ru-RU"/>
        </w:rPr>
        <w:t>ООО СП «Сплав» 16,8 млн. рублей;</w:t>
      </w:r>
    </w:p>
    <w:p w:rsidR="002A45EC" w:rsidRPr="00023CE3" w:rsidRDefault="002A45EC" w:rsidP="007F06C9">
      <w:pPr>
        <w:spacing w:after="0" w:line="240" w:lineRule="auto"/>
        <w:ind w:firstLine="851"/>
        <w:jc w:val="both"/>
        <w:rPr>
          <w:rFonts w:ascii="Times New Roman" w:eastAsia="Times New Roman" w:hAnsi="Times New Roman" w:cs="Times New Roman"/>
          <w:sz w:val="24"/>
          <w:szCs w:val="24"/>
          <w:lang w:eastAsia="ru-RU"/>
        </w:rPr>
      </w:pPr>
      <w:r w:rsidRPr="00023CE3">
        <w:rPr>
          <w:rFonts w:ascii="Times New Roman" w:eastAsia="Times New Roman" w:hAnsi="Times New Roman" w:cs="Times New Roman"/>
          <w:sz w:val="24"/>
          <w:szCs w:val="24"/>
          <w:lang w:eastAsia="ru-RU"/>
        </w:rPr>
        <w:t>- ООО «Рымникское» 7,9 млн.руб;</w:t>
      </w:r>
    </w:p>
    <w:p w:rsidR="002A45EC" w:rsidRPr="00023CE3" w:rsidRDefault="002A45EC" w:rsidP="007F06C9">
      <w:pPr>
        <w:spacing w:after="0" w:line="240" w:lineRule="auto"/>
        <w:ind w:firstLine="851"/>
        <w:jc w:val="both"/>
        <w:rPr>
          <w:rFonts w:ascii="Times New Roman" w:eastAsia="Times New Roman" w:hAnsi="Times New Roman" w:cs="Times New Roman"/>
          <w:sz w:val="24"/>
          <w:szCs w:val="24"/>
          <w:lang w:eastAsia="ru-RU"/>
        </w:rPr>
      </w:pPr>
      <w:r w:rsidRPr="00023CE3">
        <w:rPr>
          <w:rFonts w:ascii="Times New Roman" w:eastAsia="Times New Roman" w:hAnsi="Times New Roman" w:cs="Times New Roman"/>
          <w:sz w:val="24"/>
          <w:szCs w:val="24"/>
          <w:lang w:eastAsia="ru-RU"/>
        </w:rPr>
        <w:t>- ООО «Нива» 5,4 млн. рублей;</w:t>
      </w:r>
    </w:p>
    <w:p w:rsidR="002A45EC" w:rsidRPr="00023CE3" w:rsidRDefault="002A45EC" w:rsidP="007F06C9">
      <w:pPr>
        <w:spacing w:after="0" w:line="240" w:lineRule="auto"/>
        <w:ind w:firstLine="851"/>
        <w:jc w:val="both"/>
        <w:rPr>
          <w:rFonts w:ascii="Times New Roman" w:eastAsia="Times New Roman" w:hAnsi="Times New Roman" w:cs="Times New Roman"/>
          <w:sz w:val="24"/>
          <w:szCs w:val="24"/>
          <w:lang w:eastAsia="ru-RU"/>
        </w:rPr>
      </w:pPr>
      <w:r w:rsidRPr="00023CE3">
        <w:rPr>
          <w:rFonts w:ascii="Times New Roman" w:eastAsia="Times New Roman" w:hAnsi="Times New Roman" w:cs="Times New Roman"/>
          <w:sz w:val="24"/>
          <w:szCs w:val="24"/>
          <w:lang w:eastAsia="ru-RU"/>
        </w:rPr>
        <w:t>- ООО «Комсомольский» 11,9 млн. рублей;</w:t>
      </w:r>
    </w:p>
    <w:p w:rsidR="002A45EC" w:rsidRPr="00023CE3" w:rsidRDefault="002A45EC" w:rsidP="007F06C9">
      <w:pPr>
        <w:spacing w:after="0" w:line="240" w:lineRule="auto"/>
        <w:ind w:firstLine="851"/>
        <w:jc w:val="both"/>
        <w:rPr>
          <w:rFonts w:ascii="Times New Roman" w:eastAsia="Times New Roman" w:hAnsi="Times New Roman" w:cs="Times New Roman"/>
          <w:sz w:val="24"/>
          <w:szCs w:val="24"/>
          <w:lang w:eastAsia="ru-RU"/>
        </w:rPr>
      </w:pPr>
      <w:r w:rsidRPr="00023CE3">
        <w:rPr>
          <w:rFonts w:ascii="Times New Roman" w:eastAsia="Times New Roman" w:hAnsi="Times New Roman" w:cs="Times New Roman"/>
          <w:sz w:val="24"/>
          <w:szCs w:val="24"/>
          <w:lang w:eastAsia="ru-RU"/>
        </w:rPr>
        <w:t>- ООО «Совхоз Брединский»  0,885 млн.рублей;</w:t>
      </w:r>
    </w:p>
    <w:p w:rsidR="002A45EC" w:rsidRPr="00023CE3" w:rsidRDefault="002A45EC" w:rsidP="007F06C9">
      <w:pPr>
        <w:spacing w:after="0" w:line="240" w:lineRule="auto"/>
        <w:ind w:firstLine="851"/>
        <w:jc w:val="both"/>
        <w:rPr>
          <w:rFonts w:ascii="Times New Roman" w:eastAsia="Times New Roman" w:hAnsi="Times New Roman" w:cs="Times New Roman"/>
          <w:sz w:val="24"/>
          <w:szCs w:val="24"/>
          <w:lang w:eastAsia="ru-RU"/>
        </w:rPr>
      </w:pPr>
      <w:r w:rsidRPr="00023CE3">
        <w:rPr>
          <w:rFonts w:ascii="Times New Roman" w:eastAsia="Times New Roman" w:hAnsi="Times New Roman" w:cs="Times New Roman"/>
          <w:sz w:val="24"/>
          <w:szCs w:val="24"/>
          <w:lang w:eastAsia="ru-RU"/>
        </w:rPr>
        <w:t>- ООО СП Агрофирма Заря  5,7 млн.рублей;</w:t>
      </w:r>
    </w:p>
    <w:p w:rsidR="002A45EC" w:rsidRPr="00023CE3" w:rsidRDefault="002A45EC" w:rsidP="007F06C9">
      <w:pPr>
        <w:spacing w:after="0" w:line="240" w:lineRule="auto"/>
        <w:ind w:firstLine="851"/>
        <w:jc w:val="both"/>
        <w:rPr>
          <w:rFonts w:ascii="Times New Roman" w:eastAsia="Times New Roman" w:hAnsi="Times New Roman" w:cs="Times New Roman"/>
          <w:sz w:val="24"/>
          <w:szCs w:val="24"/>
          <w:lang w:eastAsia="ru-RU"/>
        </w:rPr>
      </w:pPr>
      <w:r w:rsidRPr="00023CE3">
        <w:rPr>
          <w:rFonts w:ascii="Times New Roman" w:eastAsia="Times New Roman" w:hAnsi="Times New Roman" w:cs="Times New Roman"/>
          <w:sz w:val="24"/>
          <w:szCs w:val="24"/>
          <w:lang w:eastAsia="ru-RU"/>
        </w:rPr>
        <w:t>- ООО Агрофирма Калининская  55,9 млн.руб</w:t>
      </w:r>
    </w:p>
    <w:p w:rsidR="002A45EC" w:rsidRPr="00023CE3" w:rsidRDefault="002A45EC" w:rsidP="007F06C9">
      <w:pPr>
        <w:spacing w:after="0" w:line="240" w:lineRule="auto"/>
        <w:ind w:firstLine="851"/>
        <w:jc w:val="both"/>
        <w:rPr>
          <w:rFonts w:ascii="Times New Roman" w:eastAsia="Times New Roman" w:hAnsi="Times New Roman" w:cs="Times New Roman"/>
          <w:sz w:val="24"/>
          <w:szCs w:val="24"/>
          <w:lang w:eastAsia="ru-RU"/>
        </w:rPr>
      </w:pPr>
      <w:r w:rsidRPr="00023CE3">
        <w:rPr>
          <w:rFonts w:ascii="Times New Roman" w:eastAsia="Times New Roman" w:hAnsi="Times New Roman" w:cs="Times New Roman"/>
          <w:sz w:val="24"/>
          <w:szCs w:val="24"/>
          <w:lang w:eastAsia="ru-RU"/>
        </w:rPr>
        <w:t>- ООО СП Агрофирма Павловское 14,4 млн.руб</w:t>
      </w:r>
    </w:p>
    <w:p w:rsidR="002A45EC" w:rsidRPr="00023CE3" w:rsidRDefault="002A45EC" w:rsidP="007F06C9">
      <w:pPr>
        <w:spacing w:after="0" w:line="240" w:lineRule="auto"/>
        <w:ind w:firstLine="851"/>
        <w:jc w:val="both"/>
        <w:rPr>
          <w:rFonts w:ascii="Times New Roman" w:eastAsia="Times New Roman" w:hAnsi="Times New Roman" w:cs="Times New Roman"/>
          <w:sz w:val="24"/>
          <w:szCs w:val="24"/>
          <w:lang w:eastAsia="ru-RU"/>
        </w:rPr>
      </w:pPr>
      <w:r w:rsidRPr="00023CE3">
        <w:rPr>
          <w:rFonts w:ascii="Times New Roman" w:eastAsia="Times New Roman" w:hAnsi="Times New Roman" w:cs="Times New Roman"/>
          <w:sz w:val="24"/>
          <w:szCs w:val="24"/>
          <w:lang w:eastAsia="ru-RU"/>
        </w:rPr>
        <w:t>- КХ Горбунов Д.А. 7,9 млн.руб</w:t>
      </w:r>
    </w:p>
    <w:p w:rsidR="002A45EC" w:rsidRPr="00023CE3" w:rsidRDefault="002A45EC" w:rsidP="007F06C9">
      <w:pPr>
        <w:spacing w:after="0" w:line="240" w:lineRule="auto"/>
        <w:ind w:firstLine="851"/>
        <w:jc w:val="both"/>
        <w:rPr>
          <w:rFonts w:ascii="Times New Roman" w:eastAsia="Times New Roman" w:hAnsi="Times New Roman" w:cs="Times New Roman"/>
          <w:sz w:val="24"/>
          <w:szCs w:val="24"/>
          <w:lang w:eastAsia="ru-RU"/>
        </w:rPr>
      </w:pPr>
      <w:r w:rsidRPr="00023CE3">
        <w:rPr>
          <w:rFonts w:ascii="Times New Roman" w:eastAsia="Times New Roman" w:hAnsi="Times New Roman" w:cs="Times New Roman"/>
          <w:sz w:val="24"/>
          <w:szCs w:val="24"/>
          <w:lang w:eastAsia="ru-RU"/>
        </w:rPr>
        <w:t>- КХ Карнаухов С.Н. 15,3 млн. рублей;</w:t>
      </w:r>
    </w:p>
    <w:p w:rsidR="002A45EC" w:rsidRPr="002A45EC" w:rsidRDefault="002A45EC" w:rsidP="007F06C9">
      <w:pPr>
        <w:spacing w:after="0" w:line="240" w:lineRule="auto"/>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 xml:space="preserve">            Брединскому району оказывается большая поддержка со стороны областной и федеральной власти в виде субсидий хозяйствам. В 2021 году сельхозтоваропроизводителям оказано государственной поддержки из бюджетов всех уровней на сумму 149,258</w:t>
      </w:r>
      <w:r w:rsidR="00E119C1">
        <w:rPr>
          <w:rFonts w:ascii="Times New Roman" w:eastAsia="Times New Roman" w:hAnsi="Times New Roman" w:cs="Times New Roman"/>
          <w:sz w:val="24"/>
          <w:szCs w:val="24"/>
          <w:lang w:eastAsia="ru-RU"/>
        </w:rPr>
        <w:t xml:space="preserve"> млн. рублей, что на </w:t>
      </w:r>
      <w:r w:rsidRPr="002A45EC">
        <w:rPr>
          <w:rFonts w:ascii="Times New Roman" w:eastAsia="Times New Roman" w:hAnsi="Times New Roman" w:cs="Times New Roman"/>
          <w:sz w:val="24"/>
          <w:szCs w:val="24"/>
          <w:lang w:eastAsia="ru-RU"/>
        </w:rPr>
        <w:t xml:space="preserve">32,6 % больше, чем в 2020 году или почти на 48,645  млн.рублей. </w:t>
      </w:r>
      <w:r w:rsidRPr="002A45EC">
        <w:rPr>
          <w:rFonts w:ascii="Times New Roman" w:eastAsia="Times New Roman" w:hAnsi="Times New Roman" w:cs="Times New Roman"/>
          <w:b/>
          <w:bCs/>
          <w:sz w:val="24"/>
          <w:szCs w:val="24"/>
          <w:lang w:eastAsia="ru-RU"/>
        </w:rPr>
        <w:t> </w:t>
      </w:r>
    </w:p>
    <w:p w:rsidR="002A45EC" w:rsidRPr="002A45EC" w:rsidRDefault="002A45EC" w:rsidP="007F06C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Почвенный покров Брединского района представлен в основном черноземными почвами – 90% площади пашни, из них чернозем южный – около 49 %, чернозем обыкновенный – 33%, чернозем выщелочнный – 5%, солонцы и его комплексы в Брединском районе занимают всего лишь 10% площади пашни.</w:t>
      </w:r>
    </w:p>
    <w:p w:rsidR="002A45EC" w:rsidRPr="002A45EC" w:rsidRDefault="002A45EC" w:rsidP="007F06C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Черноземы – высоко плодородные почвы. Без преувеличения можно сказать, что эти почвы являются житницей, материальной основой существования человечества на земле. Черноземы обыкновенные обладают высоким потенциальным плодородием, средней мощностью гумусного горизонта (40-80 см). По содержанию гумуса в аккумулятивном перегнойном слое все обыкновенные черноземы относятся к среднегумусным (4-6 %).</w:t>
      </w:r>
    </w:p>
    <w:p w:rsidR="002A45EC" w:rsidRPr="002A45EC" w:rsidRDefault="002A45EC" w:rsidP="007F06C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Южные черноземы отличаются от обыкновенных меньшей гумусностью и боле светлой окраской верхнего горизонта, несколько укороченным почвенным профилем.</w:t>
      </w:r>
    </w:p>
    <w:p w:rsidR="002A45EC" w:rsidRPr="002A45EC" w:rsidRDefault="002A45EC" w:rsidP="007F06C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Выщелоченные черноземы характеризуются высоким естественным плодородием (исключение составляют каменистые почвы) и поэтому широко используются для сельскохозяйственной деятельности.</w:t>
      </w:r>
    </w:p>
    <w:p w:rsidR="002A45EC" w:rsidRPr="002A45EC" w:rsidRDefault="002A45EC" w:rsidP="007F06C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2A45EC">
        <w:rPr>
          <w:rFonts w:ascii="Times New Roman" w:eastAsia="Times New Roman" w:hAnsi="Times New Roman" w:cs="Times New Roman"/>
          <w:sz w:val="24"/>
          <w:szCs w:val="24"/>
          <w:lang w:eastAsia="ru-RU"/>
        </w:rPr>
        <w:t>В Брединском районе черноземы сформировались в условиях континентального климата с недостаточным увлажнением, в результате дернового процесса и миграции гидрокарбоната кальция по профилю. Основные почвообразующие породы – лёссы и лёссовидные отложения, а также карбонатные породы. Гранулометрический состав их, как правило, суглинистый или глинистый. Водный режим непромывной. Большая глубина залегания грунтовых вод исключает прямое воздействие на почвообразовательный процесс.</w:t>
      </w:r>
    </w:p>
    <w:p w:rsidR="002A45EC" w:rsidRPr="002A45EC" w:rsidRDefault="002A45EC" w:rsidP="007F06C9">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highlight w:val="magenta"/>
          <w:lang w:eastAsia="ru-RU"/>
        </w:rPr>
      </w:pPr>
      <w:r w:rsidRPr="002A45EC">
        <w:rPr>
          <w:rFonts w:ascii="Times New Roman" w:eastAsia="Times New Roman" w:hAnsi="Times New Roman" w:cs="Times New Roman"/>
          <w:sz w:val="24"/>
          <w:szCs w:val="24"/>
          <w:lang w:eastAsia="ru-RU"/>
        </w:rPr>
        <w:t xml:space="preserve">Хозяйствами района всех форм собственности предопределена стратегия и тактика сохранения и воспроизводства плодородия почв. Восполнение потерь органического вещества может быть реализовано путем увеличения посевов бобовых культур в структуре пашни. </w:t>
      </w:r>
    </w:p>
    <w:p w:rsidR="002A45EC" w:rsidRPr="002A45EC" w:rsidRDefault="002A45EC" w:rsidP="007F06C9">
      <w:pPr>
        <w:widowControl w:val="0"/>
        <w:autoSpaceDE w:val="0"/>
        <w:autoSpaceDN w:val="0"/>
        <w:adjustRightInd w:val="0"/>
        <w:spacing w:after="0" w:line="240" w:lineRule="auto"/>
        <w:rPr>
          <w:rFonts w:ascii="Times New Roman" w:eastAsia="Times New Roman" w:hAnsi="Times New Roman" w:cs="Times New Roman"/>
          <w:color w:val="333333"/>
          <w:sz w:val="24"/>
          <w:szCs w:val="24"/>
          <w:lang w:eastAsia="ru-RU"/>
        </w:rPr>
      </w:pPr>
    </w:p>
    <w:p w:rsidR="00CA0D12" w:rsidRPr="00CA0D12" w:rsidRDefault="0007321D" w:rsidP="00CA0D12">
      <w:pPr>
        <w:spacing w:after="0" w:line="240" w:lineRule="auto"/>
        <w:ind w:firstLine="680"/>
        <w:jc w:val="center"/>
        <w:rPr>
          <w:rFonts w:ascii="Times New Roman" w:eastAsia="Times New Roman" w:hAnsi="Times New Roman" w:cs="Times New Roman"/>
          <w:b/>
          <w:bCs/>
          <w:color w:val="333333"/>
          <w:sz w:val="24"/>
          <w:szCs w:val="24"/>
          <w:lang w:eastAsia="ru-RU"/>
        </w:rPr>
      </w:pPr>
      <w:r w:rsidRPr="003121ED">
        <w:rPr>
          <w:rFonts w:ascii="Times New Roman" w:eastAsia="Times New Roman" w:hAnsi="Times New Roman" w:cs="Times New Roman"/>
          <w:b/>
          <w:bCs/>
          <w:color w:val="333333"/>
          <w:sz w:val="24"/>
          <w:szCs w:val="24"/>
          <w:lang w:eastAsia="ru-RU"/>
        </w:rPr>
        <w:t>Перспективы развития крупных сельхозпредприятий.</w:t>
      </w:r>
    </w:p>
    <w:p w:rsidR="0007321D" w:rsidRPr="003121ED" w:rsidRDefault="0007321D" w:rsidP="007F06C9">
      <w:pPr>
        <w:spacing w:after="0" w:line="240" w:lineRule="auto"/>
        <w:ind w:firstLine="680"/>
        <w:jc w:val="both"/>
        <w:rPr>
          <w:rFonts w:ascii="Times New Roman" w:eastAsia="Times New Roman" w:hAnsi="Times New Roman" w:cs="Times New Roman"/>
          <w:color w:val="333333"/>
          <w:sz w:val="24"/>
          <w:szCs w:val="24"/>
          <w:lang w:eastAsia="ru-RU"/>
        </w:rPr>
      </w:pPr>
      <w:r w:rsidRPr="003121ED">
        <w:rPr>
          <w:rFonts w:ascii="Times New Roman" w:eastAsia="Times New Roman" w:hAnsi="Times New Roman" w:cs="Times New Roman"/>
          <w:color w:val="333333"/>
          <w:sz w:val="24"/>
          <w:szCs w:val="24"/>
          <w:lang w:eastAsia="ru-RU"/>
        </w:rPr>
        <w:t>Хозяйства Брединского района имеют огромный потенциал для дальнейшего развития и увеличения эффективности производственной деятельности. К крупным и средним сельскохозяйственным предприятиям района относятся: ООО «Совхоз Брединский», ООО «Боровое», ООО «Агрофирма Калининская»</w:t>
      </w:r>
      <w:r w:rsidR="00A35104">
        <w:rPr>
          <w:rFonts w:ascii="Times New Roman" w:eastAsia="Times New Roman" w:hAnsi="Times New Roman" w:cs="Times New Roman"/>
          <w:color w:val="333333"/>
          <w:sz w:val="24"/>
          <w:szCs w:val="24"/>
          <w:lang w:eastAsia="ru-RU"/>
        </w:rPr>
        <w:t>.</w:t>
      </w:r>
    </w:p>
    <w:p w:rsidR="0007321D" w:rsidRPr="003121ED" w:rsidRDefault="0007321D" w:rsidP="007F06C9">
      <w:pPr>
        <w:spacing w:after="0" w:line="240" w:lineRule="auto"/>
        <w:jc w:val="center"/>
        <w:rPr>
          <w:rFonts w:ascii="Times New Roman" w:eastAsia="Times New Roman" w:hAnsi="Times New Roman" w:cs="Times New Roman"/>
          <w:color w:val="333333"/>
          <w:sz w:val="24"/>
          <w:szCs w:val="24"/>
          <w:lang w:eastAsia="ru-RU"/>
        </w:rPr>
      </w:pPr>
      <w:r w:rsidRPr="003121ED">
        <w:rPr>
          <w:rFonts w:ascii="Times New Roman" w:eastAsia="Times New Roman" w:hAnsi="Times New Roman" w:cs="Times New Roman"/>
          <w:b/>
          <w:bCs/>
          <w:color w:val="333333"/>
          <w:sz w:val="24"/>
          <w:szCs w:val="24"/>
          <w:lang w:eastAsia="ru-RU"/>
        </w:rPr>
        <w:t> </w:t>
      </w:r>
    </w:p>
    <w:p w:rsidR="0007321D" w:rsidRPr="003121ED" w:rsidRDefault="0007321D" w:rsidP="007F06C9">
      <w:pPr>
        <w:spacing w:after="0" w:line="240" w:lineRule="auto"/>
        <w:jc w:val="center"/>
        <w:rPr>
          <w:rFonts w:ascii="Times New Roman" w:eastAsia="Times New Roman" w:hAnsi="Times New Roman" w:cs="Times New Roman"/>
          <w:color w:val="333333"/>
          <w:sz w:val="24"/>
          <w:szCs w:val="24"/>
          <w:lang w:eastAsia="ru-RU"/>
        </w:rPr>
      </w:pPr>
      <w:r w:rsidRPr="003121ED">
        <w:rPr>
          <w:rFonts w:ascii="Times New Roman" w:eastAsia="Times New Roman" w:hAnsi="Times New Roman" w:cs="Times New Roman"/>
          <w:b/>
          <w:bCs/>
          <w:color w:val="333333"/>
          <w:sz w:val="24"/>
          <w:szCs w:val="24"/>
          <w:lang w:eastAsia="ru-RU"/>
        </w:rPr>
        <w:t>ООО «Совхоз Брединский»</w:t>
      </w:r>
    </w:p>
    <w:p w:rsidR="0007321D" w:rsidRPr="00BE02F9"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BE02F9">
        <w:rPr>
          <w:rFonts w:ascii="Times New Roman" w:eastAsia="Times New Roman" w:hAnsi="Times New Roman" w:cs="Times New Roman"/>
          <w:sz w:val="24"/>
          <w:szCs w:val="24"/>
          <w:lang w:eastAsia="ru-RU"/>
        </w:rPr>
        <w:t>В 2006 году организовано общество с ограниченной ответственностью «Совхоз Брединский».</w:t>
      </w:r>
    </w:p>
    <w:p w:rsidR="0007321D" w:rsidRPr="00BE02F9"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BE02F9">
        <w:rPr>
          <w:rFonts w:ascii="Times New Roman" w:eastAsia="Times New Roman" w:hAnsi="Times New Roman" w:cs="Times New Roman"/>
          <w:sz w:val="24"/>
          <w:szCs w:val="24"/>
          <w:lang w:eastAsia="ru-RU"/>
        </w:rPr>
        <w:t>Производственная специализация хозяйства – зерноживотноводческое.</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Хозяйство находится в зоне рискованного (сухого) земледелия. За последние десять лет изменили технологию возделывания сельскохозяйственных культур с учетом зоны рискованного земледелия. В получении высоких урожаев большое значение имеет применение и соблюдение требований передовых технологий.</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Достижением хозяйства является создание нового «Брединского мясного» типа симментальской породы-первого селекционного достижения в мясном скотоводстве России, которое предполагает создание новой мясной породы на основе породы двойного направления продуктивности. Причем, пока единственной мясной породы в стране так называемого «интенсивного типа» (крупные размеры, долгорослость, высокие среднесуточные приросты относительно нежирная говядина).</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Работа, которую начали совместно с Всероссийским НИИ мясного скотоводства в 1996году на базе, имеющихся в хозяйстве комбинированных симменталов уральского отродья, продолжалась более 10 лет. Коллектив животноводов, используя классические приемы отбора и подбора, путем воспроизводительного скрещивания с быками немецких и американских мясных симменталов создал новый высокопродуктивный мясной тип скота, которую назвали «Брединский мясной». Название типа говорит само за себя, однако потенциально этот тип может иметь очень широкий ареал распространения - от зоны сухих степей до регионов с интенсивным земледелием. Наиболее перспективен он в Самарской, Саратовской, Оренбургской областях, республике Башкортостан и Татарстан и во многих регионах, где имеется симментализированый скот.</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Логическим завершением усилий явилась регистрация «Брединского мясного» типа симменталов в Государственном реестре селекционных достижений допущенных к использованию 25 апреля 2006 года.</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Хозяйство является оригинатором и патентообладателем на это селекционное достижение. Этот труд животноводов явился критерием оценки предприятия в плане селекционно-племенной работы. Хозяйству был присужден статус племрепродуктора, а с 2007 года - племенного завода по разведению «Брединского мясного» типа симментальской породы и в декабре 2017 года подтвержден статус племенного завода по разведению крупного рогатого скота симментальской породы (брединский мясной тип) сроком на 5 лет. Поголовье консолидировано по признакам экстерьера и продуктивности, 75% коров относится к высоким классам Элита-рекорд и Элита. Средняя живая масса коров 558 кг. Телки осеменяются в возрасте 18-20 месяцев, 390-400 кг. Коров и телок осеменяют искусственно семенем лучших быков производителей импортной и отечественной селекций, завезённых из города Оренбурга с ВНИИМС и с Центральной станции г. Подольска, ООО «Симекс-Раша» г. Нижний Новгород. Ведется работа по испытанию племенных бычков по интенсивности роста. Племенные бычки и ремонтные телки ежегодно реализуются внутри области и за пределами. Племенной завод укомплектован кадрами рабочих и специалистов, обеспечен необходимым оборудованием и нормативной документацией по племенному животноводству.</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областных выставках племенного скота лучшие животные из ООО «Совхоз Брединский» неоднократно отмечались медалями и дипломами. С 200З года ежегодно на Российской агропромышленной выставке «Золотая осень» племенные бычки были отмечены дипломом 1 степени, а племзавод награждался золотой медалью «За достижение высоких показателей в развитии племенного животноводства». Несмотря на засушливые годы (2010-2014гг.) поголовье скота не снизилось и составляет 3791 голов, в том числе коров 1479 голов. Из общего поголовья племенных животных – 2052 голова. Коллектив предприятия неостанавливается на достигнутых результатах. В планах амбициозная задача создания мясной симментальской породы скота высокопродуктивной породы общероссийского значения. Центром и генетической базой для осуществления данного проекта станет ООО «Совхоз Брединский».</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highlight w:val="magenta"/>
          <w:lang w:eastAsia="ru-RU"/>
        </w:rPr>
      </w:pPr>
    </w:p>
    <w:p w:rsidR="0007321D" w:rsidRPr="004464ED" w:rsidRDefault="0007321D" w:rsidP="007F06C9">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ООО «Боровое»</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ООО «Боровое» ведет свою историю с 1954 года - это период освоения целины. В настоящей форме хозяйство существует с февраля 2005 года, пережив процедуру банкротства. ООО «Боровое» является зерноживотноводческим хозяйством.</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растениеводстве ведется активная работа по внедрению энергосберегающих технологий (приобретение более эффективной техники) и повышению плодородия почвы, разведению перспективных сортов сельскохозяйственных культур.</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Большое внимание уделяется отрасли животноводства. Специализируется предприятие на выращивании скота мясного направления. Поголовье крупнорогатого скота составило 608 голов, из них коров мясного направления 300 головы. В 2010 году предприятие получило статус племенного репродуктора по разведению крупного рогатого скота симментальской породы - Брединский мясной тип, 2017 году получили статус племенного завода.</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За большой вклад в развитие племенного животноводства Челябинской области и активное участие на выставках-ярмарках «Агро-2015», «Агро-2016», «Агро-2017», «Агро-2018» хозяйство награждено золотыми медалями.</w:t>
      </w:r>
    </w:p>
    <w:p w:rsidR="0007321D" w:rsidRPr="004464ED" w:rsidRDefault="003121ED" w:rsidP="007F06C9">
      <w:pPr>
        <w:spacing w:after="0" w:line="240" w:lineRule="auto"/>
        <w:ind w:firstLine="54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период с 2012-2020</w:t>
      </w:r>
      <w:r w:rsidR="0007321D" w:rsidRPr="004464ED">
        <w:rPr>
          <w:rFonts w:ascii="Times New Roman" w:eastAsia="Times New Roman" w:hAnsi="Times New Roman" w:cs="Times New Roman"/>
          <w:sz w:val="24"/>
          <w:szCs w:val="24"/>
          <w:lang w:eastAsia="ru-RU"/>
        </w:rPr>
        <w:t xml:space="preserve"> гг. ООО «Боровое» участвовало во всероссийской агропромышленной выставке «Золотая осень» в г. Москва, где занимает первые места по животноводству. Были четырежды награждены золотыми медалями за участие в конкурсе «За достижение высоких показателей в развитии племенного животноводства».</w:t>
      </w:r>
    </w:p>
    <w:p w:rsidR="003121ED" w:rsidRPr="004464ED" w:rsidRDefault="003121ED" w:rsidP="007F06C9">
      <w:pPr>
        <w:spacing w:after="0" w:line="240" w:lineRule="auto"/>
        <w:ind w:firstLine="540"/>
        <w:jc w:val="both"/>
        <w:rPr>
          <w:rFonts w:ascii="Times New Roman" w:eastAsia="Times New Roman" w:hAnsi="Times New Roman" w:cs="Times New Roman"/>
          <w:sz w:val="24"/>
          <w:szCs w:val="24"/>
          <w:lang w:eastAsia="ru-RU"/>
        </w:rPr>
      </w:pPr>
    </w:p>
    <w:p w:rsidR="003121ED" w:rsidRPr="00BE02F9" w:rsidRDefault="0007321D" w:rsidP="007F06C9">
      <w:pPr>
        <w:spacing w:after="0" w:line="240" w:lineRule="auto"/>
        <w:ind w:firstLine="680"/>
        <w:jc w:val="center"/>
        <w:rPr>
          <w:rFonts w:ascii="Times New Roman" w:eastAsia="Times New Roman" w:hAnsi="Times New Roman" w:cs="Times New Roman"/>
          <w:b/>
          <w:bCs/>
          <w:sz w:val="24"/>
          <w:szCs w:val="24"/>
          <w:lang w:eastAsia="ru-RU"/>
        </w:rPr>
      </w:pPr>
      <w:r w:rsidRPr="004464ED">
        <w:rPr>
          <w:rFonts w:ascii="Times New Roman" w:eastAsia="Times New Roman" w:hAnsi="Times New Roman" w:cs="Times New Roman"/>
          <w:b/>
          <w:bCs/>
          <w:sz w:val="24"/>
          <w:szCs w:val="24"/>
          <w:lang w:eastAsia="ru-RU"/>
        </w:rPr>
        <w:t>ООО «Агрофирма Калининская»</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ООО «Агрофирма Калининская» реорганизовано в 2005 году путем преобразования ЗАП СП «Агрофирма Новокалининская».</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2005 году хозяйству выдана лицензия племенного завода по разведению герефордской породы и оно переименовано в племенной завод крупного скота герефордской породы ООО "Агрофирма Калининская".</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Основные производственные направления "Агрофирма Калининская": производство семенного и товарного зерна, племенного молодняка герефордской породы.</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стаде племзавода насчитывается 1785 голов, в т.ч. 840 коров высоко-классного герефордского скота с высоким генетическими и продуктивным потенциалами. Его эффективно используют в 9 регионах России.</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Стадо хозяйства представлено потомками быков-лидеров отечественной и канадской селекции. Ежегодно в 15-месячном возрасте на двух испытательных станциях тестируют по комплексу признаков ремонтных бычков и телок с учетом требований современной селекции.</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Генетический прогресс стада достигается путем использования современных биотехнологических приемов: искусственного осеменения семенем быков-лидеров и эмбрионов канадской селекции.</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рамках работы Национальной Ассоциации ЗГС России проведен первый аукцион племенных бычков, полученных методом трансплантации эмбрионов канадской селекции.</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Всероссийских выставках племенного скота лучшие животные хозяйства были неоднократно отмечены медалями и дипломами, а хозяйство награждено Золотой медалью "За достижение высоких показателей в развитии племенного животноводства" и присуждением бренда " Уральский герефорд".</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2016-2018 гг. ООО «Агрофирма Калининская» заняло первое место по животноводству, получив золотую медаль, на всероссийской выставке «Золотая осень» в г. Москва.</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Высокий уровень селекционной работы достигнут благодаря созданию устойчивой кормовой базы. Ежегодно в хозяйстве заготавливают 40-45 ц. кормовых единиц на 1условную голову. Корма в хозяйстве собственного производства, для приготовления комбикорм имеется минизавод, где производится смешивание нескольких злаковых культур, в том числе внесение премикса позволяет компенсировать дефицит микро-макро элементов в рационе. Введен в эксплуатацию поливной участок площадью 515 га, позволяющий получить сена из нескольких разновидностей культур, в том числе выращивается кукуруза на зерно. На протяжении нескольких лет работает комплекс по заготовке сенажа в упаковке, корм данного вида является высококачественным и позволяет снизить расход концентрированных кормов на единицу прироста. </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Анализ результатов племенной работы со стадом за относительно короткий промежуток времени позволял прогнозировать, что ближайшие 2-3 года стадо герефордов ООО "Агрофирмы Калининская" станет одним из ведущих в Российской Федерации.        </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Программой развития хозяйства предстоящий период предусматривается значительное повышение племенных и продуктивных качеств скота. Эту задачу можно выполнить при условии оптимизации кормления, содержания животных и повышения уровня племенной работы.</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Совершенствование стада и создание крупного типа скота герефордской породы планируется на основе использования высокопродуктивных быков- производителей.</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дальнейшей работе со стадом планируется методом искусственного осеменения использовать лучших чистопородных быков – производителей герефордской породы отечественного и мирового генофонда. Живая масса быков – производителей должна соответствовать требованиям высших классов племенной ценности.</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ближайшую перспективу хозяйству ставится задача создания новых заводских линий заводского комолого типа. В этой связи в воспроизводстве должны использоваться только комолые быки- производители. На протяжении десяти лет использовалось семя выдающихся животных нового поколения быков герефордской породы из Канады: Джей-Эс-Эф271,Дайс ЕТ 10м, ФордерБеннен 8 ЭМ, Виктор 719Т и Революшин 4Р.В настоящее время используются новые линии: Тимелине 237В, Альта Унион5Х, Универсал 3У. Для ускорения процесса получения высококачественного материала, начиная с 2008 года произведено три сессии трансплантации эмбрионов суррогатным матерям. В программе использовалось 500 эмбрионов от 20 коров рекордисток и 5 быков входящих в число 10% лучших герефордских быков Канады. Испытание бычков по собственной продуктивности и телок по энергии роста и развитию проводится на двух специализированных станциях, рассчитанных на ежегодную оценку 200 бычков и 200   телок.</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2011-2013 годах из Канады завезены телки в количестве 585 голов, все эти животные находятся в числе маточного поголовья, телки первого привоза по третьему отёлу и телки второго привоза по второму отёлу.  </w:t>
      </w:r>
    </w:p>
    <w:p w:rsidR="0007321D" w:rsidRPr="004464ED"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Ежегодно ООО «Агрофирма Калининская» реализует от 300 до 400 голов племенного молодняка. Цена колеблется от 250 - 300 рублей за один кг живой массы в зависимости от возраста и качества скота. Покупателями являются Оренбургская, Самарская, Свердловская области, Ставропольский край, республика Алтай, Казахстан и охотно берут герефордский скот хозяйства Челябинской области.</w:t>
      </w:r>
    </w:p>
    <w:p w:rsidR="0007321D" w:rsidRPr="00E45235" w:rsidRDefault="0007321D" w:rsidP="007F06C9">
      <w:pPr>
        <w:spacing w:after="0" w:line="240" w:lineRule="auto"/>
        <w:ind w:firstLine="680"/>
        <w:jc w:val="both"/>
        <w:rPr>
          <w:rFonts w:ascii="Times New Roman" w:eastAsia="Times New Roman" w:hAnsi="Times New Roman" w:cs="Times New Roman"/>
          <w:sz w:val="24"/>
          <w:szCs w:val="24"/>
          <w:lang w:eastAsia="ru-RU"/>
        </w:rPr>
      </w:pPr>
      <w:r w:rsidRPr="00E45235">
        <w:rPr>
          <w:rFonts w:ascii="Times New Roman" w:eastAsia="Times New Roman" w:hAnsi="Times New Roman" w:cs="Times New Roman"/>
          <w:sz w:val="24"/>
          <w:szCs w:val="24"/>
          <w:lang w:eastAsia="ru-RU"/>
        </w:rPr>
        <w:t>Успешное решение всех проблем несомненно выведет ООО «Агрофирма Калининская» в число ведущих хозяйств области и Уральского региона.</w:t>
      </w:r>
      <w:r w:rsidR="00E119C1" w:rsidRPr="00E45235">
        <w:rPr>
          <w:rFonts w:ascii="Times New Roman" w:eastAsia="Times New Roman" w:hAnsi="Times New Roman" w:cs="Times New Roman"/>
          <w:sz w:val="24"/>
          <w:szCs w:val="24"/>
          <w:lang w:eastAsia="ru-RU"/>
        </w:rPr>
        <w:t xml:space="preserve"> За достижение высоких показателей в развитии племенного и товарного животноводства   </w:t>
      </w:r>
      <w:r w:rsidR="00E119C1" w:rsidRPr="00E45235">
        <w:rPr>
          <w:rFonts w:ascii="Times New Roman" w:eastAsia="Calibri" w:hAnsi="Times New Roman" w:cs="Times New Roman"/>
          <w:sz w:val="24"/>
          <w:szCs w:val="24"/>
        </w:rPr>
        <w:t xml:space="preserve"> ООО «Агрофирма Калининская» в 2021году были отмечены дипломами 1 степени на Российской агропромышленной выставке «Золотая осень» в Москве. Это хозяйство было награждено золотой медалью «За достижение высоких показателей в развитии племенного животноводства».</w:t>
      </w:r>
    </w:p>
    <w:p w:rsidR="0007321D" w:rsidRPr="004464ED" w:rsidRDefault="0007321D" w:rsidP="007F06C9">
      <w:pPr>
        <w:spacing w:after="0" w:line="240" w:lineRule="auto"/>
        <w:rPr>
          <w:rFonts w:ascii="Times New Roman" w:eastAsia="Times New Roman" w:hAnsi="Times New Roman" w:cs="Times New Roman"/>
          <w:sz w:val="24"/>
          <w:szCs w:val="24"/>
          <w:lang w:eastAsia="ru-RU"/>
        </w:rPr>
      </w:pPr>
    </w:p>
    <w:p w:rsidR="0007321D" w:rsidRPr="00143AFC" w:rsidRDefault="0007321D" w:rsidP="003121ED">
      <w:pPr>
        <w:spacing w:after="0" w:line="240" w:lineRule="auto"/>
        <w:jc w:val="both"/>
        <w:rPr>
          <w:rFonts w:ascii="Times New Roman" w:eastAsia="Times New Roman" w:hAnsi="Times New Roman" w:cs="Times New Roman"/>
          <w:color w:val="333333"/>
          <w:sz w:val="24"/>
          <w:szCs w:val="24"/>
          <w:highlight w:val="magenta"/>
          <w:lang w:eastAsia="ru-RU"/>
        </w:rPr>
      </w:pPr>
    </w:p>
    <w:p w:rsidR="0007321D" w:rsidRPr="00A210FE" w:rsidRDefault="0007321D" w:rsidP="0007321D">
      <w:pPr>
        <w:spacing w:after="0" w:line="240" w:lineRule="auto"/>
        <w:jc w:val="center"/>
        <w:rPr>
          <w:rFonts w:ascii="Times New Roman" w:eastAsia="Times New Roman" w:hAnsi="Times New Roman" w:cs="Times New Roman"/>
          <w:color w:val="333333"/>
          <w:sz w:val="24"/>
          <w:szCs w:val="24"/>
          <w:lang w:eastAsia="ru-RU"/>
        </w:rPr>
      </w:pPr>
      <w:r w:rsidRPr="00A210FE">
        <w:rPr>
          <w:rFonts w:ascii="Times New Roman" w:eastAsia="Times New Roman" w:hAnsi="Times New Roman" w:cs="Times New Roman"/>
          <w:b/>
          <w:bCs/>
          <w:color w:val="333333"/>
          <w:sz w:val="24"/>
          <w:szCs w:val="24"/>
          <w:lang w:eastAsia="ru-RU"/>
        </w:rPr>
        <w:t>8. Инвестиции и капитальное строительство.</w:t>
      </w:r>
    </w:p>
    <w:p w:rsidR="0007321D" w:rsidRPr="00A210FE" w:rsidRDefault="0007321D" w:rsidP="0007321D">
      <w:pPr>
        <w:spacing w:after="0" w:line="240" w:lineRule="auto"/>
        <w:jc w:val="center"/>
        <w:rPr>
          <w:rFonts w:ascii="Times New Roman" w:eastAsia="Times New Roman" w:hAnsi="Times New Roman" w:cs="Times New Roman"/>
          <w:color w:val="333333"/>
          <w:sz w:val="24"/>
          <w:szCs w:val="24"/>
          <w:lang w:eastAsia="ru-RU"/>
        </w:rPr>
      </w:pPr>
      <w:r w:rsidRPr="00A210FE">
        <w:rPr>
          <w:rFonts w:ascii="Times New Roman" w:eastAsia="Times New Roman" w:hAnsi="Times New Roman" w:cs="Times New Roman"/>
          <w:b/>
          <w:bCs/>
          <w:color w:val="333333"/>
          <w:sz w:val="24"/>
          <w:szCs w:val="24"/>
          <w:lang w:eastAsia="ru-RU"/>
        </w:rPr>
        <w:t>Опыт практической работы по привлечению инвестиций</w:t>
      </w:r>
    </w:p>
    <w:p w:rsidR="0007321D" w:rsidRPr="00143AFC" w:rsidRDefault="0007321D" w:rsidP="0007321D">
      <w:pPr>
        <w:spacing w:after="0" w:line="240" w:lineRule="auto"/>
        <w:rPr>
          <w:rFonts w:ascii="Times New Roman" w:eastAsia="Times New Roman" w:hAnsi="Times New Roman" w:cs="Times New Roman"/>
          <w:color w:val="333333"/>
          <w:sz w:val="24"/>
          <w:szCs w:val="24"/>
          <w:highlight w:val="magenta"/>
          <w:lang w:eastAsia="ru-RU"/>
        </w:rPr>
      </w:pPr>
    </w:p>
    <w:tbl>
      <w:tblPr>
        <w:tblW w:w="938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2"/>
        <w:gridCol w:w="5173"/>
        <w:gridCol w:w="1088"/>
        <w:gridCol w:w="997"/>
        <w:gridCol w:w="1571"/>
      </w:tblGrid>
      <w:tr w:rsidR="0007321D" w:rsidRPr="00143AFC" w:rsidTr="00A7111A">
        <w:trPr>
          <w:trHeight w:val="566"/>
          <w:tblCellSpacing w:w="0" w:type="dxa"/>
          <w:jc w:val="center"/>
        </w:trPr>
        <w:tc>
          <w:tcPr>
            <w:tcW w:w="552" w:type="dxa"/>
            <w:vAlign w:val="center"/>
            <w:hideMark/>
          </w:tcPr>
          <w:p w:rsidR="0007321D" w:rsidRPr="00A210FE" w:rsidRDefault="0007321D" w:rsidP="0007321D">
            <w:pPr>
              <w:spacing w:after="0" w:line="240" w:lineRule="auto"/>
              <w:ind w:firstLine="34"/>
              <w:jc w:val="center"/>
              <w:rPr>
                <w:rFonts w:ascii="Times New Roman" w:eastAsia="Times New Roman" w:hAnsi="Times New Roman" w:cs="Times New Roman"/>
                <w:sz w:val="24"/>
                <w:szCs w:val="24"/>
                <w:lang w:eastAsia="ru-RU"/>
              </w:rPr>
            </w:pPr>
            <w:r w:rsidRPr="00A210FE">
              <w:rPr>
                <w:rFonts w:ascii="Times New Roman" w:eastAsia="Times New Roman" w:hAnsi="Times New Roman" w:cs="Times New Roman"/>
                <w:b/>
                <w:bCs/>
                <w:sz w:val="24"/>
                <w:szCs w:val="24"/>
                <w:lang w:eastAsia="ru-RU"/>
              </w:rPr>
              <w:t>№ п/п</w:t>
            </w:r>
          </w:p>
        </w:tc>
        <w:tc>
          <w:tcPr>
            <w:tcW w:w="5173" w:type="dxa"/>
            <w:vAlign w:val="center"/>
            <w:hideMark/>
          </w:tcPr>
          <w:p w:rsidR="0007321D" w:rsidRPr="00A210FE" w:rsidRDefault="0007321D" w:rsidP="0007321D">
            <w:pPr>
              <w:spacing w:after="0" w:line="240" w:lineRule="auto"/>
              <w:jc w:val="center"/>
              <w:rPr>
                <w:rFonts w:ascii="Times New Roman" w:eastAsia="Times New Roman" w:hAnsi="Times New Roman" w:cs="Times New Roman"/>
                <w:sz w:val="24"/>
                <w:szCs w:val="24"/>
                <w:lang w:eastAsia="ru-RU"/>
              </w:rPr>
            </w:pPr>
            <w:r w:rsidRPr="00A210FE">
              <w:rPr>
                <w:rFonts w:ascii="Times New Roman" w:eastAsia="Times New Roman" w:hAnsi="Times New Roman" w:cs="Times New Roman"/>
                <w:b/>
                <w:bCs/>
                <w:sz w:val="24"/>
                <w:szCs w:val="24"/>
                <w:lang w:eastAsia="ru-RU"/>
              </w:rPr>
              <w:t>Показатель</w:t>
            </w:r>
          </w:p>
        </w:tc>
        <w:tc>
          <w:tcPr>
            <w:tcW w:w="1088" w:type="dxa"/>
            <w:vAlign w:val="center"/>
            <w:hideMark/>
          </w:tcPr>
          <w:p w:rsidR="0007321D" w:rsidRPr="00A210FE" w:rsidRDefault="005D55BE"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2019</w:t>
            </w:r>
            <w:r w:rsidR="0007321D" w:rsidRPr="00A210FE">
              <w:rPr>
                <w:rFonts w:ascii="Times New Roman" w:eastAsia="Times New Roman" w:hAnsi="Times New Roman" w:cs="Times New Roman"/>
                <w:b/>
                <w:bCs/>
                <w:sz w:val="24"/>
                <w:szCs w:val="24"/>
                <w:lang w:eastAsia="ru-RU"/>
              </w:rPr>
              <w:t>г.</w:t>
            </w:r>
          </w:p>
        </w:tc>
        <w:tc>
          <w:tcPr>
            <w:tcW w:w="997" w:type="dxa"/>
            <w:vAlign w:val="center"/>
            <w:hideMark/>
          </w:tcPr>
          <w:p w:rsidR="0007321D" w:rsidRPr="00A210FE" w:rsidRDefault="005D55BE"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2020</w:t>
            </w:r>
            <w:r w:rsidR="0007321D" w:rsidRPr="00A210FE">
              <w:rPr>
                <w:rFonts w:ascii="Times New Roman" w:eastAsia="Times New Roman" w:hAnsi="Times New Roman" w:cs="Times New Roman"/>
                <w:b/>
                <w:bCs/>
                <w:sz w:val="24"/>
                <w:szCs w:val="24"/>
                <w:lang w:eastAsia="ru-RU"/>
              </w:rPr>
              <w:t>г.</w:t>
            </w:r>
          </w:p>
        </w:tc>
        <w:tc>
          <w:tcPr>
            <w:tcW w:w="1571" w:type="dxa"/>
            <w:vAlign w:val="center"/>
            <w:hideMark/>
          </w:tcPr>
          <w:p w:rsidR="0007321D" w:rsidRPr="00A210FE" w:rsidRDefault="005D55BE"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2021</w:t>
            </w:r>
            <w:r w:rsidR="0007321D" w:rsidRPr="00A210FE">
              <w:rPr>
                <w:rFonts w:ascii="Times New Roman" w:eastAsia="Times New Roman" w:hAnsi="Times New Roman" w:cs="Times New Roman"/>
                <w:b/>
                <w:bCs/>
                <w:sz w:val="24"/>
                <w:szCs w:val="24"/>
                <w:lang w:eastAsia="ru-RU"/>
              </w:rPr>
              <w:t>г.</w:t>
            </w:r>
            <w:r w:rsidR="00E45235">
              <w:rPr>
                <w:rFonts w:ascii="Times New Roman" w:eastAsia="Times New Roman" w:hAnsi="Times New Roman" w:cs="Times New Roman"/>
                <w:b/>
                <w:bCs/>
                <w:sz w:val="24"/>
                <w:szCs w:val="24"/>
                <w:lang w:eastAsia="ru-RU"/>
              </w:rPr>
              <w:t>*</w:t>
            </w:r>
          </w:p>
        </w:tc>
      </w:tr>
      <w:tr w:rsidR="0007321D" w:rsidRPr="00143AFC" w:rsidTr="00A7111A">
        <w:trPr>
          <w:trHeight w:val="566"/>
          <w:tblCellSpacing w:w="0" w:type="dxa"/>
          <w:jc w:val="center"/>
        </w:trPr>
        <w:tc>
          <w:tcPr>
            <w:tcW w:w="552" w:type="dxa"/>
            <w:vMerge w:val="restart"/>
            <w:vAlign w:val="center"/>
            <w:hideMark/>
          </w:tcPr>
          <w:p w:rsidR="0007321D" w:rsidRPr="00A210FE" w:rsidRDefault="0007321D" w:rsidP="0007321D">
            <w:pPr>
              <w:spacing w:after="0" w:line="240" w:lineRule="auto"/>
              <w:rPr>
                <w:rFonts w:ascii="Times New Roman" w:eastAsia="Times New Roman" w:hAnsi="Times New Roman" w:cs="Times New Roman"/>
                <w:sz w:val="24"/>
                <w:szCs w:val="24"/>
                <w:lang w:eastAsia="ru-RU"/>
              </w:rPr>
            </w:pPr>
            <w:r w:rsidRPr="00A210FE">
              <w:rPr>
                <w:rFonts w:ascii="Times New Roman" w:eastAsia="Times New Roman" w:hAnsi="Times New Roman" w:cs="Times New Roman"/>
                <w:color w:val="323232"/>
                <w:sz w:val="24"/>
                <w:szCs w:val="24"/>
                <w:lang w:eastAsia="ru-RU"/>
              </w:rPr>
              <w:t>8.1.</w:t>
            </w:r>
          </w:p>
        </w:tc>
        <w:tc>
          <w:tcPr>
            <w:tcW w:w="5173" w:type="dxa"/>
            <w:vAlign w:val="center"/>
            <w:hideMark/>
          </w:tcPr>
          <w:p w:rsidR="0007321D" w:rsidRPr="00A210FE" w:rsidRDefault="0007321D" w:rsidP="0007321D">
            <w:pPr>
              <w:spacing w:after="0" w:line="240" w:lineRule="auto"/>
              <w:ind w:firstLine="5"/>
              <w:rPr>
                <w:rFonts w:ascii="Times New Roman" w:eastAsia="Times New Roman" w:hAnsi="Times New Roman" w:cs="Times New Roman"/>
                <w:sz w:val="24"/>
                <w:szCs w:val="24"/>
                <w:lang w:eastAsia="ru-RU"/>
              </w:rPr>
            </w:pPr>
            <w:r w:rsidRPr="00A210FE">
              <w:rPr>
                <w:rFonts w:ascii="Times New Roman" w:eastAsia="Times New Roman" w:hAnsi="Times New Roman" w:cs="Times New Roman"/>
                <w:sz w:val="24"/>
                <w:szCs w:val="24"/>
                <w:lang w:eastAsia="ru-RU"/>
              </w:rPr>
              <w:t>Инвестиции в основной капитал за счет всех источников финансирования, млн. рублей</w:t>
            </w:r>
          </w:p>
        </w:tc>
        <w:tc>
          <w:tcPr>
            <w:tcW w:w="1088" w:type="dxa"/>
            <w:vAlign w:val="center"/>
            <w:hideMark/>
          </w:tcPr>
          <w:p w:rsidR="0007321D" w:rsidRPr="00A210FE" w:rsidRDefault="005D55BE" w:rsidP="005D55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294,6</w:t>
            </w:r>
          </w:p>
        </w:tc>
        <w:tc>
          <w:tcPr>
            <w:tcW w:w="997" w:type="dxa"/>
            <w:vAlign w:val="center"/>
            <w:hideMark/>
          </w:tcPr>
          <w:p w:rsidR="0007321D" w:rsidRPr="00A210FE" w:rsidRDefault="005D55BE"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277,1</w:t>
            </w:r>
          </w:p>
        </w:tc>
        <w:tc>
          <w:tcPr>
            <w:tcW w:w="1571" w:type="dxa"/>
            <w:vAlign w:val="center"/>
          </w:tcPr>
          <w:p w:rsidR="0007321D" w:rsidRPr="00A210FE" w:rsidRDefault="00201AF1"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331,4</w:t>
            </w:r>
          </w:p>
        </w:tc>
      </w:tr>
      <w:tr w:rsidR="0007321D" w:rsidRPr="00143AFC" w:rsidTr="00A7111A">
        <w:trPr>
          <w:trHeight w:val="142"/>
          <w:tblCellSpacing w:w="0" w:type="dxa"/>
          <w:jc w:val="center"/>
        </w:trPr>
        <w:tc>
          <w:tcPr>
            <w:tcW w:w="0" w:type="auto"/>
            <w:vMerge/>
            <w:vAlign w:val="center"/>
            <w:hideMark/>
          </w:tcPr>
          <w:p w:rsidR="0007321D" w:rsidRPr="00A210FE" w:rsidRDefault="0007321D" w:rsidP="0007321D">
            <w:pPr>
              <w:spacing w:after="0" w:line="240" w:lineRule="auto"/>
              <w:rPr>
                <w:rFonts w:ascii="Times New Roman" w:eastAsia="Times New Roman" w:hAnsi="Times New Roman" w:cs="Times New Roman"/>
                <w:sz w:val="24"/>
                <w:szCs w:val="24"/>
                <w:lang w:eastAsia="ru-RU"/>
              </w:rPr>
            </w:pPr>
          </w:p>
        </w:tc>
        <w:tc>
          <w:tcPr>
            <w:tcW w:w="5173" w:type="dxa"/>
            <w:vAlign w:val="center"/>
            <w:hideMark/>
          </w:tcPr>
          <w:p w:rsidR="0007321D" w:rsidRPr="00A210FE" w:rsidRDefault="0007321D" w:rsidP="0007321D">
            <w:pPr>
              <w:spacing w:after="0" w:line="240" w:lineRule="auto"/>
              <w:ind w:hanging="5"/>
              <w:rPr>
                <w:rFonts w:ascii="Times New Roman" w:eastAsia="Times New Roman" w:hAnsi="Times New Roman" w:cs="Times New Roman"/>
                <w:sz w:val="24"/>
                <w:szCs w:val="24"/>
                <w:lang w:eastAsia="ru-RU"/>
              </w:rPr>
            </w:pPr>
            <w:r w:rsidRPr="00A210FE">
              <w:rPr>
                <w:rFonts w:ascii="Times New Roman" w:eastAsia="Times New Roman" w:hAnsi="Times New Roman" w:cs="Times New Roman"/>
                <w:sz w:val="24"/>
                <w:szCs w:val="24"/>
                <w:lang w:eastAsia="ru-RU"/>
              </w:rPr>
              <w:t>Индекс физического объема инвестиций в основной капитал, %</w:t>
            </w:r>
          </w:p>
        </w:tc>
        <w:tc>
          <w:tcPr>
            <w:tcW w:w="1088" w:type="dxa"/>
            <w:vAlign w:val="center"/>
            <w:hideMark/>
          </w:tcPr>
          <w:p w:rsidR="0007321D" w:rsidRPr="00A210FE" w:rsidRDefault="005D55BE"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103,0</w:t>
            </w:r>
          </w:p>
        </w:tc>
        <w:tc>
          <w:tcPr>
            <w:tcW w:w="997" w:type="dxa"/>
            <w:vAlign w:val="center"/>
            <w:hideMark/>
          </w:tcPr>
          <w:p w:rsidR="0007321D" w:rsidRPr="00A210FE" w:rsidRDefault="005D55BE"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92,9</w:t>
            </w:r>
          </w:p>
        </w:tc>
        <w:tc>
          <w:tcPr>
            <w:tcW w:w="1571" w:type="dxa"/>
            <w:vAlign w:val="center"/>
          </w:tcPr>
          <w:p w:rsidR="0007321D" w:rsidRPr="00A210FE" w:rsidRDefault="00201AF1"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157,9</w:t>
            </w:r>
          </w:p>
        </w:tc>
      </w:tr>
      <w:tr w:rsidR="0007321D" w:rsidRPr="00143AFC" w:rsidTr="00A7111A">
        <w:trPr>
          <w:trHeight w:val="566"/>
          <w:tblCellSpacing w:w="0" w:type="dxa"/>
          <w:jc w:val="center"/>
        </w:trPr>
        <w:tc>
          <w:tcPr>
            <w:tcW w:w="552" w:type="dxa"/>
            <w:vAlign w:val="center"/>
            <w:hideMark/>
          </w:tcPr>
          <w:p w:rsidR="0007321D" w:rsidRPr="00A210FE" w:rsidRDefault="0007321D" w:rsidP="0007321D">
            <w:pPr>
              <w:spacing w:after="0" w:line="240" w:lineRule="auto"/>
              <w:jc w:val="center"/>
              <w:rPr>
                <w:rFonts w:ascii="Times New Roman" w:eastAsia="Times New Roman" w:hAnsi="Times New Roman" w:cs="Times New Roman"/>
                <w:sz w:val="24"/>
                <w:szCs w:val="24"/>
                <w:lang w:eastAsia="ru-RU"/>
              </w:rPr>
            </w:pPr>
            <w:r w:rsidRPr="00A210FE">
              <w:rPr>
                <w:rFonts w:ascii="Times New Roman" w:eastAsia="Times New Roman" w:hAnsi="Times New Roman" w:cs="Times New Roman"/>
                <w:sz w:val="24"/>
                <w:szCs w:val="24"/>
                <w:lang w:eastAsia="ru-RU"/>
              </w:rPr>
              <w:t>8.2.</w:t>
            </w:r>
          </w:p>
        </w:tc>
        <w:tc>
          <w:tcPr>
            <w:tcW w:w="5173" w:type="dxa"/>
            <w:vAlign w:val="center"/>
            <w:hideMark/>
          </w:tcPr>
          <w:p w:rsidR="0007321D" w:rsidRPr="00A210FE" w:rsidRDefault="0007321D" w:rsidP="0007321D">
            <w:pPr>
              <w:spacing w:after="0" w:line="240" w:lineRule="auto"/>
              <w:ind w:hanging="5"/>
              <w:rPr>
                <w:rFonts w:ascii="Times New Roman" w:eastAsia="Times New Roman" w:hAnsi="Times New Roman" w:cs="Times New Roman"/>
                <w:sz w:val="24"/>
                <w:szCs w:val="24"/>
                <w:lang w:eastAsia="ru-RU"/>
              </w:rPr>
            </w:pPr>
            <w:r w:rsidRPr="00A210FE">
              <w:rPr>
                <w:rFonts w:ascii="Times New Roman" w:eastAsia="Times New Roman" w:hAnsi="Times New Roman" w:cs="Times New Roman"/>
                <w:sz w:val="24"/>
                <w:szCs w:val="24"/>
                <w:lang w:eastAsia="ru-RU"/>
              </w:rPr>
              <w:t>Объем работ, выполненных по виду деятельности «строительство», млн.рублей</w:t>
            </w:r>
          </w:p>
        </w:tc>
        <w:tc>
          <w:tcPr>
            <w:tcW w:w="1088" w:type="dxa"/>
            <w:vAlign w:val="center"/>
            <w:hideMark/>
          </w:tcPr>
          <w:p w:rsidR="0007321D" w:rsidRPr="00A210FE" w:rsidRDefault="0007321D" w:rsidP="0007321D">
            <w:pPr>
              <w:spacing w:after="0" w:line="240" w:lineRule="auto"/>
              <w:jc w:val="center"/>
              <w:rPr>
                <w:rFonts w:ascii="Times New Roman" w:eastAsia="Times New Roman" w:hAnsi="Times New Roman" w:cs="Times New Roman"/>
                <w:sz w:val="24"/>
                <w:szCs w:val="24"/>
                <w:lang w:eastAsia="ru-RU"/>
              </w:rPr>
            </w:pPr>
            <w:r w:rsidRPr="00A210FE">
              <w:rPr>
                <w:rFonts w:ascii="Times New Roman" w:eastAsia="Times New Roman" w:hAnsi="Times New Roman" w:cs="Times New Roman"/>
                <w:sz w:val="24"/>
                <w:szCs w:val="24"/>
                <w:lang w:eastAsia="ru-RU"/>
              </w:rPr>
              <w:t>-</w:t>
            </w:r>
          </w:p>
        </w:tc>
        <w:tc>
          <w:tcPr>
            <w:tcW w:w="997" w:type="dxa"/>
            <w:vAlign w:val="center"/>
            <w:hideMark/>
          </w:tcPr>
          <w:p w:rsidR="0007321D" w:rsidRPr="00A210FE" w:rsidRDefault="0007321D" w:rsidP="0007321D">
            <w:pPr>
              <w:spacing w:after="0" w:line="240" w:lineRule="auto"/>
              <w:jc w:val="center"/>
              <w:rPr>
                <w:rFonts w:ascii="Times New Roman" w:eastAsia="Times New Roman" w:hAnsi="Times New Roman" w:cs="Times New Roman"/>
                <w:sz w:val="24"/>
                <w:szCs w:val="24"/>
                <w:lang w:eastAsia="ru-RU"/>
              </w:rPr>
            </w:pPr>
            <w:r w:rsidRPr="00A210FE">
              <w:rPr>
                <w:rFonts w:ascii="Times New Roman" w:eastAsia="Times New Roman" w:hAnsi="Times New Roman" w:cs="Times New Roman"/>
                <w:sz w:val="24"/>
                <w:szCs w:val="24"/>
                <w:lang w:eastAsia="ru-RU"/>
              </w:rPr>
              <w:t>-</w:t>
            </w:r>
          </w:p>
        </w:tc>
        <w:tc>
          <w:tcPr>
            <w:tcW w:w="1571" w:type="dxa"/>
            <w:vAlign w:val="center"/>
          </w:tcPr>
          <w:p w:rsidR="0007321D" w:rsidRPr="00A210FE" w:rsidRDefault="00E45235"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07321D" w:rsidRPr="00143AFC" w:rsidTr="00A7111A">
        <w:trPr>
          <w:trHeight w:val="275"/>
          <w:tblCellSpacing w:w="0" w:type="dxa"/>
          <w:jc w:val="center"/>
        </w:trPr>
        <w:tc>
          <w:tcPr>
            <w:tcW w:w="552" w:type="dxa"/>
            <w:vMerge w:val="restart"/>
            <w:vAlign w:val="center"/>
            <w:hideMark/>
          </w:tcPr>
          <w:p w:rsidR="0007321D" w:rsidRPr="00A210FE" w:rsidRDefault="0007321D" w:rsidP="0007321D">
            <w:pPr>
              <w:spacing w:after="0" w:line="240" w:lineRule="auto"/>
              <w:jc w:val="center"/>
              <w:rPr>
                <w:rFonts w:ascii="Times New Roman" w:eastAsia="Times New Roman" w:hAnsi="Times New Roman" w:cs="Times New Roman"/>
                <w:sz w:val="24"/>
                <w:szCs w:val="24"/>
                <w:lang w:eastAsia="ru-RU"/>
              </w:rPr>
            </w:pPr>
            <w:r w:rsidRPr="00A210FE">
              <w:rPr>
                <w:rFonts w:ascii="Times New Roman" w:eastAsia="Times New Roman" w:hAnsi="Times New Roman" w:cs="Times New Roman"/>
                <w:sz w:val="24"/>
                <w:szCs w:val="24"/>
                <w:lang w:eastAsia="ru-RU"/>
              </w:rPr>
              <w:t>8.3.</w:t>
            </w:r>
          </w:p>
        </w:tc>
        <w:tc>
          <w:tcPr>
            <w:tcW w:w="5173" w:type="dxa"/>
            <w:vAlign w:val="center"/>
            <w:hideMark/>
          </w:tcPr>
          <w:p w:rsidR="0007321D" w:rsidRPr="00A210FE" w:rsidRDefault="0007321D" w:rsidP="0007321D">
            <w:pPr>
              <w:spacing w:after="0" w:line="240" w:lineRule="auto"/>
              <w:rPr>
                <w:rFonts w:ascii="Times New Roman" w:eastAsia="Times New Roman" w:hAnsi="Times New Roman" w:cs="Times New Roman"/>
                <w:sz w:val="24"/>
                <w:szCs w:val="24"/>
                <w:lang w:eastAsia="ru-RU"/>
              </w:rPr>
            </w:pPr>
            <w:r w:rsidRPr="00A210FE">
              <w:rPr>
                <w:rFonts w:ascii="Times New Roman" w:eastAsia="Times New Roman" w:hAnsi="Times New Roman" w:cs="Times New Roman"/>
                <w:sz w:val="24"/>
                <w:szCs w:val="24"/>
                <w:lang w:eastAsia="ru-RU"/>
              </w:rPr>
              <w:t>Ввод жилых домов, тыс. кв. м</w:t>
            </w:r>
          </w:p>
        </w:tc>
        <w:tc>
          <w:tcPr>
            <w:tcW w:w="1088" w:type="dxa"/>
            <w:vAlign w:val="center"/>
            <w:hideMark/>
          </w:tcPr>
          <w:p w:rsidR="0007321D" w:rsidRPr="00A210FE" w:rsidRDefault="005D55BE"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997" w:type="dxa"/>
            <w:vAlign w:val="center"/>
            <w:hideMark/>
          </w:tcPr>
          <w:p w:rsidR="0007321D" w:rsidRPr="00A210FE" w:rsidRDefault="005D55BE"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1571" w:type="dxa"/>
            <w:vAlign w:val="center"/>
          </w:tcPr>
          <w:p w:rsidR="0007321D" w:rsidRPr="00A210FE" w:rsidRDefault="00201AF1"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r>
      <w:tr w:rsidR="0007321D" w:rsidRPr="00143AFC" w:rsidTr="00A7111A">
        <w:trPr>
          <w:trHeight w:val="142"/>
          <w:tblCellSpacing w:w="0" w:type="dxa"/>
          <w:jc w:val="center"/>
        </w:trPr>
        <w:tc>
          <w:tcPr>
            <w:tcW w:w="0" w:type="auto"/>
            <w:vMerge/>
            <w:vAlign w:val="center"/>
            <w:hideMark/>
          </w:tcPr>
          <w:p w:rsidR="0007321D" w:rsidRPr="00A210FE" w:rsidRDefault="0007321D" w:rsidP="0007321D">
            <w:pPr>
              <w:spacing w:after="0" w:line="240" w:lineRule="auto"/>
              <w:rPr>
                <w:rFonts w:ascii="Times New Roman" w:eastAsia="Times New Roman" w:hAnsi="Times New Roman" w:cs="Times New Roman"/>
                <w:sz w:val="24"/>
                <w:szCs w:val="24"/>
                <w:lang w:eastAsia="ru-RU"/>
              </w:rPr>
            </w:pPr>
          </w:p>
        </w:tc>
        <w:tc>
          <w:tcPr>
            <w:tcW w:w="5173" w:type="dxa"/>
            <w:vAlign w:val="center"/>
            <w:hideMark/>
          </w:tcPr>
          <w:p w:rsidR="0007321D" w:rsidRPr="00A210FE" w:rsidRDefault="0007321D" w:rsidP="0007321D">
            <w:pPr>
              <w:spacing w:after="0" w:line="240" w:lineRule="auto"/>
              <w:rPr>
                <w:rFonts w:ascii="Times New Roman" w:eastAsia="Times New Roman" w:hAnsi="Times New Roman" w:cs="Times New Roman"/>
                <w:sz w:val="24"/>
                <w:szCs w:val="24"/>
                <w:lang w:eastAsia="ru-RU"/>
              </w:rPr>
            </w:pPr>
            <w:r w:rsidRPr="00A210FE">
              <w:rPr>
                <w:rFonts w:ascii="Times New Roman" w:eastAsia="Times New Roman" w:hAnsi="Times New Roman" w:cs="Times New Roman"/>
                <w:sz w:val="24"/>
                <w:szCs w:val="24"/>
                <w:lang w:eastAsia="ru-RU"/>
              </w:rPr>
              <w:t>в процентах к предыдущему году</w:t>
            </w:r>
          </w:p>
        </w:tc>
        <w:tc>
          <w:tcPr>
            <w:tcW w:w="1088" w:type="dxa"/>
            <w:vAlign w:val="center"/>
            <w:hideMark/>
          </w:tcPr>
          <w:p w:rsidR="0007321D" w:rsidRPr="00A210FE" w:rsidRDefault="005D55BE"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126,8</w:t>
            </w:r>
          </w:p>
        </w:tc>
        <w:tc>
          <w:tcPr>
            <w:tcW w:w="997" w:type="dxa"/>
            <w:vAlign w:val="center"/>
            <w:hideMark/>
          </w:tcPr>
          <w:p w:rsidR="0007321D" w:rsidRPr="00A210FE" w:rsidRDefault="005D55BE"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87,9</w:t>
            </w:r>
          </w:p>
        </w:tc>
        <w:tc>
          <w:tcPr>
            <w:tcW w:w="1571" w:type="dxa"/>
            <w:vAlign w:val="center"/>
          </w:tcPr>
          <w:p w:rsidR="0007321D" w:rsidRPr="00A210FE" w:rsidRDefault="00E45235"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96,3</w:t>
            </w:r>
          </w:p>
        </w:tc>
      </w:tr>
    </w:tbl>
    <w:p w:rsidR="00E45235" w:rsidRDefault="007F06C9" w:rsidP="00E452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*показания за январь</w:t>
      </w:r>
      <w:r w:rsidR="00E45235">
        <w:rPr>
          <w:rFonts w:ascii="Times New Roman" w:eastAsia="Times New Roman" w:hAnsi="Times New Roman" w:cs="Times New Roman"/>
          <w:sz w:val="24"/>
          <w:szCs w:val="24"/>
          <w:lang w:eastAsia="ru-RU"/>
        </w:rPr>
        <w:t xml:space="preserve"> – сентябрь 2021г.</w:t>
      </w:r>
    </w:p>
    <w:p w:rsidR="00E45235" w:rsidRPr="00E45235" w:rsidRDefault="00E45235" w:rsidP="00E45235">
      <w:pPr>
        <w:spacing w:after="0" w:line="240" w:lineRule="auto"/>
        <w:jc w:val="both"/>
        <w:rPr>
          <w:rFonts w:ascii="Times New Roman" w:eastAsia="Times New Roman" w:hAnsi="Times New Roman" w:cs="Times New Roman"/>
          <w:sz w:val="24"/>
          <w:szCs w:val="24"/>
          <w:lang w:eastAsia="ru-RU"/>
        </w:rPr>
      </w:pPr>
    </w:p>
    <w:p w:rsidR="0007321D" w:rsidRDefault="00FD19C9" w:rsidP="00FD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Продолжает реализацию сельскохозяйственное предприятие ООО </w:t>
      </w:r>
      <w:r w:rsidRPr="004464ED">
        <w:rPr>
          <w:rFonts w:ascii="Times New Roman" w:eastAsia="Times New Roman" w:hAnsi="Times New Roman" w:cs="Times New Roman"/>
          <w:sz w:val="24"/>
          <w:szCs w:val="24"/>
          <w:lang w:eastAsia="ru-RU"/>
        </w:rPr>
        <w:t>Совхоз Брединский</w:t>
      </w:r>
      <w:r>
        <w:rPr>
          <w:rFonts w:ascii="Times New Roman" w:eastAsia="Times New Roman" w:hAnsi="Times New Roman" w:cs="Times New Roman"/>
          <w:sz w:val="24"/>
          <w:szCs w:val="24"/>
          <w:lang w:eastAsia="ru-RU"/>
        </w:rPr>
        <w:t>, инвестиционный проект по увеличению</w:t>
      </w:r>
      <w:r w:rsidR="0007321D" w:rsidRPr="004464ED">
        <w:rPr>
          <w:rFonts w:ascii="Times New Roman" w:eastAsia="Times New Roman" w:hAnsi="Times New Roman" w:cs="Times New Roman"/>
          <w:sz w:val="24"/>
          <w:szCs w:val="24"/>
          <w:lang w:eastAsia="ru-RU"/>
        </w:rPr>
        <w:t xml:space="preserve"> производства пшеницы твердых и сильных сортов</w:t>
      </w:r>
      <w:r>
        <w:rPr>
          <w:rFonts w:ascii="Times New Roman" w:eastAsia="Times New Roman" w:hAnsi="Times New Roman" w:cs="Times New Roman"/>
          <w:sz w:val="24"/>
          <w:szCs w:val="24"/>
          <w:lang w:eastAsia="ru-RU"/>
        </w:rPr>
        <w:t xml:space="preserve"> и в</w:t>
      </w:r>
      <w:r w:rsidR="0007321D" w:rsidRPr="004464ED">
        <w:rPr>
          <w:rFonts w:ascii="Times New Roman" w:eastAsia="Times New Roman" w:hAnsi="Times New Roman" w:cs="Times New Roman"/>
          <w:sz w:val="24"/>
          <w:szCs w:val="24"/>
          <w:lang w:eastAsia="ru-RU"/>
        </w:rPr>
        <w:t>ыведение породы КРС мясного симментала</w:t>
      </w:r>
      <w:r>
        <w:rPr>
          <w:rFonts w:ascii="Times New Roman" w:eastAsia="Times New Roman" w:hAnsi="Times New Roman" w:cs="Times New Roman"/>
          <w:sz w:val="24"/>
          <w:szCs w:val="24"/>
          <w:lang w:eastAsia="ru-RU"/>
        </w:rPr>
        <w:t xml:space="preserve">. </w:t>
      </w:r>
      <w:r w:rsidR="0007321D" w:rsidRPr="004464ED">
        <w:rPr>
          <w:rFonts w:ascii="Times New Roman" w:eastAsia="Times New Roman" w:hAnsi="Times New Roman" w:cs="Times New Roman"/>
          <w:sz w:val="24"/>
          <w:szCs w:val="24"/>
          <w:lang w:eastAsia="ru-RU"/>
        </w:rPr>
        <w:t>Фактическое вложение инвестици</w:t>
      </w:r>
      <w:r>
        <w:rPr>
          <w:rFonts w:ascii="Times New Roman" w:eastAsia="Times New Roman" w:hAnsi="Times New Roman" w:cs="Times New Roman"/>
          <w:sz w:val="24"/>
          <w:szCs w:val="24"/>
          <w:lang w:eastAsia="ru-RU"/>
        </w:rPr>
        <w:t>й с начала реализации проекта составляет 1133,4</w:t>
      </w:r>
      <w:r w:rsidR="0007321D" w:rsidRPr="004464ED">
        <w:rPr>
          <w:rFonts w:ascii="Times New Roman" w:eastAsia="Times New Roman" w:hAnsi="Times New Roman" w:cs="Times New Roman"/>
          <w:sz w:val="24"/>
          <w:szCs w:val="24"/>
          <w:lang w:eastAsia="ru-RU"/>
        </w:rPr>
        <w:t xml:space="preserve"> млн. рубле</w:t>
      </w:r>
      <w:r>
        <w:rPr>
          <w:rFonts w:ascii="Times New Roman" w:eastAsia="Times New Roman" w:hAnsi="Times New Roman" w:cs="Times New Roman"/>
          <w:sz w:val="24"/>
          <w:szCs w:val="24"/>
          <w:lang w:eastAsia="ru-RU"/>
        </w:rPr>
        <w:t>й. В 2021</w:t>
      </w:r>
      <w:r w:rsidR="00BE7B32" w:rsidRPr="004464ED">
        <w:rPr>
          <w:rFonts w:ascii="Times New Roman" w:eastAsia="Times New Roman" w:hAnsi="Times New Roman" w:cs="Times New Roman"/>
          <w:sz w:val="24"/>
          <w:szCs w:val="24"/>
          <w:lang w:eastAsia="ru-RU"/>
        </w:rPr>
        <w:t xml:space="preserve"> году</w:t>
      </w:r>
      <w:r w:rsidRPr="00FD19C9">
        <w:rPr>
          <w:rFonts w:ascii="Times New Roman" w:eastAsia="Times New Roman" w:hAnsi="Times New Roman" w:cs="Times New Roman"/>
          <w:sz w:val="24"/>
          <w:szCs w:val="24"/>
          <w:highlight w:val="yellow"/>
          <w:lang w:eastAsia="ru-RU"/>
        </w:rPr>
        <w:t xml:space="preserve"> </w:t>
      </w:r>
      <w:r w:rsidRPr="00FD19C9">
        <w:rPr>
          <w:rFonts w:ascii="Times New Roman" w:eastAsia="Times New Roman" w:hAnsi="Times New Roman" w:cs="Times New Roman"/>
          <w:sz w:val="24"/>
          <w:szCs w:val="24"/>
          <w:lang w:eastAsia="ru-RU"/>
        </w:rPr>
        <w:t xml:space="preserve">освоено 87,0 </w:t>
      </w:r>
      <w:r w:rsidR="0007321D" w:rsidRPr="004464ED">
        <w:rPr>
          <w:rFonts w:ascii="Times New Roman" w:eastAsia="Times New Roman" w:hAnsi="Times New Roman" w:cs="Times New Roman"/>
          <w:sz w:val="24"/>
          <w:szCs w:val="24"/>
          <w:lang w:eastAsia="ru-RU"/>
        </w:rPr>
        <w:t>млн. рублей.</w:t>
      </w:r>
    </w:p>
    <w:p w:rsidR="00FD19C9" w:rsidRPr="004464ED" w:rsidRDefault="00FD19C9" w:rsidP="00FD19C9">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2021 году началась реализация инвестиционного проекта </w:t>
      </w:r>
      <w:r w:rsidRPr="00FD19C9">
        <w:rPr>
          <w:rFonts w:ascii="Times New Roman" w:eastAsia="Times New Roman" w:hAnsi="Times New Roman" w:cs="Times New Roman"/>
          <w:sz w:val="24"/>
          <w:szCs w:val="24"/>
          <w:lang w:eastAsia="ru-RU"/>
        </w:rPr>
        <w:t xml:space="preserve">ООО «Нерудресурс» </w:t>
      </w:r>
      <w:r>
        <w:rPr>
          <w:rFonts w:ascii="Times New Roman" w:eastAsia="Times New Roman" w:hAnsi="Times New Roman" w:cs="Times New Roman"/>
          <w:sz w:val="24"/>
          <w:szCs w:val="24"/>
          <w:lang w:eastAsia="ru-RU"/>
        </w:rPr>
        <w:t>по строительству завода по обработке строительного камня (</w:t>
      </w:r>
      <w:r w:rsidR="0000768F">
        <w:rPr>
          <w:rFonts w:ascii="Times New Roman" w:eastAsia="Times New Roman" w:hAnsi="Times New Roman" w:cs="Times New Roman"/>
          <w:sz w:val="24"/>
          <w:szCs w:val="24"/>
          <w:lang w:eastAsia="ru-RU"/>
        </w:rPr>
        <w:t>габброиды) на базе Гогинского месторождения</w:t>
      </w:r>
      <w:r w:rsidR="00A7111A">
        <w:rPr>
          <w:rFonts w:ascii="Times New Roman" w:eastAsia="Times New Roman" w:hAnsi="Times New Roman" w:cs="Times New Roman"/>
          <w:sz w:val="24"/>
          <w:szCs w:val="24"/>
          <w:lang w:eastAsia="ru-RU"/>
        </w:rPr>
        <w:t>, с созданием на 70 новых рабочих мест.</w:t>
      </w:r>
      <w:r w:rsidR="00A237FA">
        <w:rPr>
          <w:rFonts w:ascii="Times New Roman" w:eastAsia="Times New Roman" w:hAnsi="Times New Roman" w:cs="Times New Roman"/>
          <w:sz w:val="24"/>
          <w:szCs w:val="24"/>
          <w:lang w:eastAsia="ru-RU"/>
        </w:rPr>
        <w:t xml:space="preserve"> Планир</w:t>
      </w:r>
      <w:r w:rsidR="00A7111A">
        <w:rPr>
          <w:rFonts w:ascii="Times New Roman" w:eastAsia="Times New Roman" w:hAnsi="Times New Roman" w:cs="Times New Roman"/>
          <w:sz w:val="24"/>
          <w:szCs w:val="24"/>
          <w:lang w:eastAsia="ru-RU"/>
        </w:rPr>
        <w:t>уемый объем инвестиций составляе</w:t>
      </w:r>
      <w:r w:rsidR="00A237FA">
        <w:rPr>
          <w:rFonts w:ascii="Times New Roman" w:eastAsia="Times New Roman" w:hAnsi="Times New Roman" w:cs="Times New Roman"/>
          <w:sz w:val="24"/>
          <w:szCs w:val="24"/>
          <w:lang w:eastAsia="ru-RU"/>
        </w:rPr>
        <w:t xml:space="preserve">т 190млн.руб. </w:t>
      </w:r>
      <w:r w:rsidR="00A7111A">
        <w:rPr>
          <w:rFonts w:ascii="Times New Roman" w:eastAsia="Times New Roman" w:hAnsi="Times New Roman" w:cs="Times New Roman"/>
          <w:sz w:val="24"/>
          <w:szCs w:val="24"/>
          <w:lang w:eastAsia="ru-RU"/>
        </w:rPr>
        <w:t xml:space="preserve">Проект рассчитан на 2021-2032гг.. </w:t>
      </w:r>
    </w:p>
    <w:p w:rsidR="0007321D" w:rsidRPr="00222CBF" w:rsidRDefault="00F548C5" w:rsidP="00A7111A">
      <w:pPr>
        <w:spacing w:after="0" w:line="240" w:lineRule="auto"/>
        <w:ind w:firstLine="709"/>
        <w:jc w:val="both"/>
        <w:rPr>
          <w:rFonts w:ascii="Times New Roman" w:eastAsia="Times New Roman" w:hAnsi="Times New Roman" w:cs="Times New Roman"/>
          <w:sz w:val="24"/>
          <w:szCs w:val="24"/>
          <w:highlight w:val="yellow"/>
          <w:lang w:eastAsia="ru-RU"/>
        </w:rPr>
      </w:pPr>
      <w:r w:rsidRPr="004464ED">
        <w:rPr>
          <w:rFonts w:ascii="Times New Roman" w:eastAsia="Times New Roman" w:hAnsi="Times New Roman" w:cs="Times New Roman"/>
          <w:sz w:val="24"/>
          <w:szCs w:val="24"/>
          <w:lang w:eastAsia="ru-RU"/>
        </w:rPr>
        <w:t>С целью привлечения средств для реализации проектов и повышения известности предприятий среди потенциальных отечественных и зарубежных инвесторов е</w:t>
      </w:r>
      <w:r w:rsidR="0007321D" w:rsidRPr="004464ED">
        <w:rPr>
          <w:rFonts w:ascii="Times New Roman" w:eastAsia="Times New Roman" w:hAnsi="Times New Roman" w:cs="Times New Roman"/>
          <w:sz w:val="24"/>
          <w:szCs w:val="24"/>
          <w:lang w:eastAsia="ru-RU"/>
        </w:rPr>
        <w:t>жегодно Агентством инвестиционного развития Челябинской области размещается информация</w:t>
      </w:r>
      <w:r w:rsidRPr="004464ED">
        <w:rPr>
          <w:rFonts w:ascii="Times New Roman" w:eastAsia="Times New Roman" w:hAnsi="Times New Roman" w:cs="Times New Roman"/>
          <w:sz w:val="24"/>
          <w:szCs w:val="24"/>
          <w:lang w:eastAsia="ru-RU"/>
        </w:rPr>
        <w:t xml:space="preserve"> на Инвестиционном портале Челябинской области </w:t>
      </w:r>
      <w:r w:rsidR="0007321D" w:rsidRPr="004464ED">
        <w:rPr>
          <w:rFonts w:ascii="Times New Roman" w:eastAsia="Times New Roman" w:hAnsi="Times New Roman" w:cs="Times New Roman"/>
          <w:sz w:val="24"/>
          <w:szCs w:val="24"/>
          <w:lang w:eastAsia="ru-RU"/>
        </w:rPr>
        <w:t xml:space="preserve"> об инвестиционных проектах, требующих инвестиций</w:t>
      </w:r>
      <w:r w:rsidRPr="004464ED">
        <w:rPr>
          <w:rFonts w:ascii="Times New Roman" w:eastAsia="Times New Roman" w:hAnsi="Times New Roman" w:cs="Times New Roman"/>
          <w:sz w:val="24"/>
          <w:szCs w:val="24"/>
          <w:lang w:eastAsia="ru-RU"/>
        </w:rPr>
        <w:t>.</w:t>
      </w:r>
      <w:r w:rsidR="0007321D" w:rsidRPr="004464ED">
        <w:rPr>
          <w:rFonts w:ascii="Times New Roman" w:eastAsia="Times New Roman" w:hAnsi="Times New Roman" w:cs="Times New Roman"/>
          <w:sz w:val="24"/>
          <w:szCs w:val="24"/>
          <w:lang w:eastAsia="ru-RU"/>
        </w:rPr>
        <w:t xml:space="preserve"> Для реализации инвестиционных проектов район готов предложить инвесторам свободные земельные участки и промышленные площадки.  При этом инвестор может воспользоваться действующим механизмом сопровождения инвестиционных проектов по принципу «одного окна».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Предприятия строительства и стройиндустрии</w:t>
      </w:r>
    </w:p>
    <w:p w:rsidR="0007321D" w:rsidRPr="004464ED" w:rsidRDefault="0007321D" w:rsidP="007F17E7">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Строительством и ремонтом на территории района занимаются ряд организаций и индивидуальных </w:t>
      </w:r>
      <w:r w:rsidRPr="006134A1">
        <w:rPr>
          <w:rFonts w:ascii="Times New Roman" w:eastAsia="Times New Roman" w:hAnsi="Times New Roman" w:cs="Times New Roman"/>
          <w:sz w:val="24"/>
          <w:szCs w:val="24"/>
          <w:lang w:eastAsia="ru-RU"/>
        </w:rPr>
        <w:t>предпринимателей (ИП Злыгостев И.В.,</w:t>
      </w:r>
      <w:r w:rsidR="00550781" w:rsidRPr="006134A1">
        <w:rPr>
          <w:rFonts w:ascii="Times New Roman" w:eastAsia="Times New Roman" w:hAnsi="Times New Roman" w:cs="Times New Roman"/>
          <w:sz w:val="24"/>
          <w:szCs w:val="24"/>
          <w:lang w:eastAsia="ru-RU"/>
        </w:rPr>
        <w:t xml:space="preserve"> ИП Овеян Д.Р., ИП Самолюк В.П., ИП Давтян М.А.,</w:t>
      </w:r>
      <w:r w:rsidRPr="006134A1">
        <w:rPr>
          <w:rFonts w:ascii="Times New Roman" w:eastAsia="Times New Roman" w:hAnsi="Times New Roman" w:cs="Times New Roman"/>
          <w:sz w:val="24"/>
          <w:szCs w:val="24"/>
          <w:lang w:eastAsia="ru-RU"/>
        </w:rPr>
        <w:t xml:space="preserve"> ИП Степанов С</w:t>
      </w:r>
      <w:r w:rsidR="00550781" w:rsidRPr="006134A1">
        <w:rPr>
          <w:rFonts w:ascii="Times New Roman" w:eastAsia="Times New Roman" w:hAnsi="Times New Roman" w:cs="Times New Roman"/>
          <w:sz w:val="24"/>
          <w:szCs w:val="24"/>
          <w:lang w:eastAsia="ru-RU"/>
        </w:rPr>
        <w:t>.В., ООО «Восток», ООО «Севан».</w:t>
      </w:r>
    </w:p>
    <w:p w:rsidR="0075005B" w:rsidRDefault="0075005B" w:rsidP="007F17E7">
      <w:pPr>
        <w:spacing w:after="0" w:line="240" w:lineRule="auto"/>
        <w:ind w:firstLine="680"/>
        <w:jc w:val="both"/>
        <w:rPr>
          <w:rFonts w:ascii="Times New Roman" w:eastAsia="Times New Roman" w:hAnsi="Times New Roman" w:cs="Times New Roman"/>
          <w:sz w:val="24"/>
          <w:szCs w:val="24"/>
          <w:lang w:eastAsia="ru-RU"/>
        </w:rPr>
        <w:sectPr w:rsidR="0075005B" w:rsidSect="00D86227">
          <w:pgSz w:w="11906" w:h="16838"/>
          <w:pgMar w:top="1134" w:right="850" w:bottom="1134" w:left="1701" w:header="708" w:footer="708" w:gutter="0"/>
          <w:cols w:space="708"/>
          <w:docGrid w:linePitch="360"/>
        </w:sectPr>
      </w:pPr>
    </w:p>
    <w:p w:rsidR="007F17E7" w:rsidRPr="004464ED" w:rsidRDefault="007F17E7" w:rsidP="007F17E7">
      <w:pPr>
        <w:spacing w:after="0" w:line="240" w:lineRule="auto"/>
        <w:ind w:firstLine="680"/>
        <w:jc w:val="both"/>
        <w:rPr>
          <w:rFonts w:ascii="Times New Roman" w:eastAsia="Times New Roman" w:hAnsi="Times New Roman" w:cs="Times New Roman"/>
          <w:sz w:val="24"/>
          <w:szCs w:val="24"/>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Инвестиционные проекты, реализуемые на территории Брединского муниципального района</w:t>
      </w:r>
    </w:p>
    <w:p w:rsidR="0007321D" w:rsidRPr="00143AFC" w:rsidRDefault="0007321D" w:rsidP="0007321D">
      <w:pPr>
        <w:spacing w:after="0" w:line="240" w:lineRule="auto"/>
        <w:rPr>
          <w:rFonts w:ascii="Times New Roman" w:eastAsia="Times New Roman" w:hAnsi="Times New Roman" w:cs="Times New Roman"/>
          <w:color w:val="333333"/>
          <w:sz w:val="24"/>
          <w:szCs w:val="24"/>
          <w:highlight w:val="magenta"/>
          <w:lang w:eastAsia="ru-RU"/>
        </w:rPr>
      </w:pPr>
    </w:p>
    <w:tbl>
      <w:tblPr>
        <w:tblW w:w="16151" w:type="dxa"/>
        <w:tblCellSpacing w:w="0"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1701"/>
        <w:gridCol w:w="1701"/>
        <w:gridCol w:w="4248"/>
        <w:gridCol w:w="1418"/>
        <w:gridCol w:w="1696"/>
        <w:gridCol w:w="2977"/>
        <w:gridCol w:w="1701"/>
      </w:tblGrid>
      <w:tr w:rsidR="0007321D" w:rsidRPr="00143AFC" w:rsidTr="0075005B">
        <w:trPr>
          <w:trHeight w:val="1225"/>
          <w:tblCellSpacing w:w="0" w:type="dxa"/>
        </w:trPr>
        <w:tc>
          <w:tcPr>
            <w:tcW w:w="709" w:type="dxa"/>
            <w:vAlign w:val="center"/>
            <w:hideMark/>
          </w:tcPr>
          <w:p w:rsidR="0007321D" w:rsidRPr="0075005B" w:rsidRDefault="0007321D" w:rsidP="0075005B">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b/>
                <w:bCs/>
                <w:sz w:val="20"/>
                <w:szCs w:val="20"/>
                <w:lang w:eastAsia="ru-RU"/>
              </w:rPr>
              <w:t>№ п/п</w:t>
            </w:r>
          </w:p>
        </w:tc>
        <w:tc>
          <w:tcPr>
            <w:tcW w:w="1701" w:type="dxa"/>
            <w:vAlign w:val="center"/>
            <w:hideMark/>
          </w:tcPr>
          <w:p w:rsidR="0007321D" w:rsidRPr="0075005B" w:rsidRDefault="0007321D" w:rsidP="0075005B">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b/>
                <w:bCs/>
                <w:sz w:val="20"/>
                <w:szCs w:val="20"/>
                <w:lang w:eastAsia="ru-RU"/>
              </w:rPr>
              <w:t>Наименование проекта</w:t>
            </w:r>
          </w:p>
        </w:tc>
        <w:tc>
          <w:tcPr>
            <w:tcW w:w="1701" w:type="dxa"/>
            <w:vAlign w:val="center"/>
            <w:hideMark/>
          </w:tcPr>
          <w:p w:rsidR="0007321D" w:rsidRPr="0075005B" w:rsidRDefault="0007321D" w:rsidP="0075005B">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b/>
                <w:bCs/>
                <w:sz w:val="20"/>
                <w:szCs w:val="20"/>
                <w:lang w:eastAsia="ru-RU"/>
              </w:rPr>
              <w:t>Инициатор проекта</w:t>
            </w:r>
          </w:p>
        </w:tc>
        <w:tc>
          <w:tcPr>
            <w:tcW w:w="4248" w:type="dxa"/>
            <w:vAlign w:val="center"/>
            <w:hideMark/>
          </w:tcPr>
          <w:p w:rsidR="0007321D" w:rsidRPr="0075005B" w:rsidRDefault="0007321D" w:rsidP="0075005B">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b/>
                <w:bCs/>
                <w:sz w:val="20"/>
                <w:szCs w:val="20"/>
                <w:lang w:eastAsia="ru-RU"/>
              </w:rPr>
              <w:t>Описание проекта</w:t>
            </w:r>
          </w:p>
        </w:tc>
        <w:tc>
          <w:tcPr>
            <w:tcW w:w="1418" w:type="dxa"/>
            <w:vAlign w:val="center"/>
            <w:hideMark/>
          </w:tcPr>
          <w:p w:rsidR="0007321D" w:rsidRPr="0075005B" w:rsidRDefault="0007321D" w:rsidP="0075005B">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b/>
                <w:bCs/>
                <w:sz w:val="20"/>
                <w:szCs w:val="20"/>
                <w:lang w:eastAsia="ru-RU"/>
              </w:rPr>
              <w:t>Стоимость проекта</w:t>
            </w:r>
          </w:p>
          <w:p w:rsidR="0007321D" w:rsidRPr="0075005B" w:rsidRDefault="0007321D" w:rsidP="0075005B">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b/>
                <w:bCs/>
                <w:sz w:val="20"/>
                <w:szCs w:val="20"/>
                <w:lang w:eastAsia="ru-RU"/>
              </w:rPr>
              <w:t>(млн.руб.)</w:t>
            </w:r>
          </w:p>
        </w:tc>
        <w:tc>
          <w:tcPr>
            <w:tcW w:w="1696" w:type="dxa"/>
            <w:vAlign w:val="center"/>
            <w:hideMark/>
          </w:tcPr>
          <w:p w:rsidR="0007321D" w:rsidRPr="0075005B" w:rsidRDefault="0007321D" w:rsidP="0075005B">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b/>
                <w:bCs/>
                <w:sz w:val="20"/>
                <w:szCs w:val="20"/>
                <w:lang w:eastAsia="ru-RU"/>
              </w:rPr>
              <w:t>Срок реализации проекта</w:t>
            </w:r>
          </w:p>
        </w:tc>
        <w:tc>
          <w:tcPr>
            <w:tcW w:w="2977" w:type="dxa"/>
            <w:vAlign w:val="center"/>
            <w:hideMark/>
          </w:tcPr>
          <w:p w:rsidR="0007321D" w:rsidRPr="0075005B" w:rsidRDefault="0007321D" w:rsidP="00A71E3B">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b/>
                <w:bCs/>
                <w:sz w:val="20"/>
                <w:szCs w:val="20"/>
                <w:lang w:eastAsia="ru-RU"/>
              </w:rPr>
              <w:t>Общий объем освоенных инвест</w:t>
            </w:r>
            <w:r w:rsidR="00A71E3B">
              <w:rPr>
                <w:rFonts w:ascii="Times New Roman" w:eastAsia="Times New Roman" w:hAnsi="Times New Roman" w:cs="Times New Roman"/>
                <w:b/>
                <w:bCs/>
                <w:sz w:val="20"/>
                <w:szCs w:val="20"/>
                <w:lang w:eastAsia="ru-RU"/>
              </w:rPr>
              <w:t xml:space="preserve">иций за период, млн.руб. </w:t>
            </w:r>
          </w:p>
        </w:tc>
        <w:tc>
          <w:tcPr>
            <w:tcW w:w="1701" w:type="dxa"/>
            <w:vAlign w:val="center"/>
            <w:hideMark/>
          </w:tcPr>
          <w:p w:rsidR="0007321D" w:rsidRPr="0075005B" w:rsidRDefault="0007321D" w:rsidP="0075005B">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b/>
                <w:bCs/>
                <w:sz w:val="20"/>
                <w:szCs w:val="20"/>
                <w:lang w:eastAsia="ru-RU"/>
              </w:rPr>
              <w:t>Количество созданных новых рабочих мест за 20</w:t>
            </w:r>
            <w:r w:rsidR="0075005B">
              <w:rPr>
                <w:rFonts w:ascii="Times New Roman" w:eastAsia="Times New Roman" w:hAnsi="Times New Roman" w:cs="Times New Roman"/>
                <w:b/>
                <w:bCs/>
                <w:sz w:val="20"/>
                <w:szCs w:val="20"/>
                <w:lang w:eastAsia="ru-RU"/>
              </w:rPr>
              <w:t>21</w:t>
            </w:r>
            <w:r w:rsidRPr="0075005B">
              <w:rPr>
                <w:rFonts w:ascii="Times New Roman" w:eastAsia="Times New Roman" w:hAnsi="Times New Roman" w:cs="Times New Roman"/>
                <w:b/>
                <w:bCs/>
                <w:sz w:val="20"/>
                <w:szCs w:val="20"/>
                <w:lang w:eastAsia="ru-RU"/>
              </w:rPr>
              <w:t xml:space="preserve"> год</w:t>
            </w:r>
          </w:p>
        </w:tc>
      </w:tr>
      <w:tr w:rsidR="0007321D" w:rsidRPr="00143AFC" w:rsidTr="0075005B">
        <w:trPr>
          <w:tblCellSpacing w:w="0" w:type="dxa"/>
        </w:trPr>
        <w:tc>
          <w:tcPr>
            <w:tcW w:w="709" w:type="dxa"/>
            <w:vAlign w:val="center"/>
            <w:hideMark/>
          </w:tcPr>
          <w:p w:rsidR="0007321D" w:rsidRPr="0075005B" w:rsidRDefault="0007321D" w:rsidP="0007321D">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sz w:val="20"/>
                <w:szCs w:val="20"/>
                <w:lang w:eastAsia="ru-RU"/>
              </w:rPr>
              <w:t>1</w:t>
            </w:r>
          </w:p>
        </w:tc>
        <w:tc>
          <w:tcPr>
            <w:tcW w:w="1701" w:type="dxa"/>
            <w:vAlign w:val="center"/>
            <w:hideMark/>
          </w:tcPr>
          <w:p w:rsidR="0007321D" w:rsidRPr="0075005B" w:rsidRDefault="0007321D" w:rsidP="0007321D">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sz w:val="20"/>
                <w:szCs w:val="20"/>
                <w:lang w:eastAsia="ru-RU"/>
              </w:rPr>
              <w:t>Увеличение производства пшеницы твердых и сильных сортов.</w:t>
            </w:r>
          </w:p>
          <w:p w:rsidR="0007321D" w:rsidRPr="0075005B" w:rsidRDefault="0007321D" w:rsidP="0007321D">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sz w:val="20"/>
                <w:szCs w:val="20"/>
                <w:lang w:eastAsia="ru-RU"/>
              </w:rPr>
              <w:t>Выведение породы КРС мясного симментала</w:t>
            </w:r>
          </w:p>
        </w:tc>
        <w:tc>
          <w:tcPr>
            <w:tcW w:w="1701" w:type="dxa"/>
            <w:vAlign w:val="center"/>
            <w:hideMark/>
          </w:tcPr>
          <w:p w:rsidR="0007321D" w:rsidRPr="0075005B" w:rsidRDefault="0007321D" w:rsidP="0007321D">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sz w:val="20"/>
                <w:szCs w:val="20"/>
                <w:lang w:eastAsia="ru-RU"/>
              </w:rPr>
              <w:t>ООО «Совхоз Брединский»</w:t>
            </w:r>
          </w:p>
        </w:tc>
        <w:tc>
          <w:tcPr>
            <w:tcW w:w="4248" w:type="dxa"/>
            <w:vAlign w:val="center"/>
            <w:hideMark/>
          </w:tcPr>
          <w:p w:rsidR="0007321D" w:rsidRPr="0075005B" w:rsidRDefault="0007321D" w:rsidP="00093CFC">
            <w:pPr>
              <w:spacing w:after="0" w:line="240" w:lineRule="auto"/>
              <w:jc w:val="both"/>
              <w:rPr>
                <w:rFonts w:ascii="Times New Roman" w:eastAsia="Times New Roman" w:hAnsi="Times New Roman" w:cs="Times New Roman"/>
                <w:sz w:val="20"/>
                <w:szCs w:val="20"/>
                <w:lang w:eastAsia="ru-RU"/>
              </w:rPr>
            </w:pPr>
            <w:r w:rsidRPr="0075005B">
              <w:rPr>
                <w:rFonts w:ascii="Times New Roman" w:eastAsia="Times New Roman" w:hAnsi="Times New Roman" w:cs="Times New Roman"/>
                <w:sz w:val="20"/>
                <w:szCs w:val="20"/>
                <w:lang w:eastAsia="ru-RU"/>
              </w:rPr>
              <w:t>Внедрение новых технологий обработки почвы, позволяющих увеличить производительность труда за счет использования усовершенствованной техники, увеличение производства пшеницы твердых и сильных сортов, выращивание и заготовка растительных кормов.</w:t>
            </w:r>
          </w:p>
          <w:p w:rsidR="0007321D" w:rsidRPr="0075005B" w:rsidRDefault="0007321D" w:rsidP="0007321D">
            <w:pPr>
              <w:spacing w:after="0" w:line="240" w:lineRule="auto"/>
              <w:ind w:firstLine="340"/>
              <w:jc w:val="both"/>
              <w:rPr>
                <w:rFonts w:ascii="Times New Roman" w:eastAsia="Times New Roman" w:hAnsi="Times New Roman" w:cs="Times New Roman"/>
                <w:sz w:val="20"/>
                <w:szCs w:val="20"/>
                <w:lang w:eastAsia="ru-RU"/>
              </w:rPr>
            </w:pPr>
            <w:r w:rsidRPr="0075005B">
              <w:rPr>
                <w:rFonts w:ascii="Times New Roman" w:eastAsia="Times New Roman" w:hAnsi="Times New Roman" w:cs="Times New Roman"/>
                <w:sz w:val="20"/>
                <w:szCs w:val="20"/>
                <w:lang w:eastAsia="ru-RU"/>
              </w:rPr>
              <w:t>Выделение породы мясного симментала. Строительство и ввод в эксплуатацию испытательной станции для выращивания быков после отбивки на 200 голов. Выращивание крупного рогатого скота, продажа и заготовка мяса, продажа племенного скота. Производство молока.</w:t>
            </w:r>
          </w:p>
        </w:tc>
        <w:tc>
          <w:tcPr>
            <w:tcW w:w="1418" w:type="dxa"/>
            <w:vAlign w:val="center"/>
            <w:hideMark/>
          </w:tcPr>
          <w:p w:rsidR="0007321D" w:rsidRPr="0075005B" w:rsidRDefault="0000768F" w:rsidP="0007321D">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sz w:val="20"/>
                <w:szCs w:val="20"/>
                <w:lang w:eastAsia="ru-RU"/>
              </w:rPr>
              <w:t>1133,4</w:t>
            </w:r>
          </w:p>
        </w:tc>
        <w:tc>
          <w:tcPr>
            <w:tcW w:w="1696" w:type="dxa"/>
            <w:vAlign w:val="center"/>
            <w:hideMark/>
          </w:tcPr>
          <w:p w:rsidR="0007321D" w:rsidRPr="0075005B" w:rsidRDefault="0007321D" w:rsidP="0075005B">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sz w:val="20"/>
                <w:szCs w:val="20"/>
                <w:lang w:eastAsia="ru-RU"/>
              </w:rPr>
              <w:t>2007- 2032</w:t>
            </w:r>
          </w:p>
        </w:tc>
        <w:tc>
          <w:tcPr>
            <w:tcW w:w="2977" w:type="dxa"/>
            <w:vAlign w:val="center"/>
            <w:hideMark/>
          </w:tcPr>
          <w:p w:rsidR="0007321D" w:rsidRPr="00680C70" w:rsidRDefault="0007321D" w:rsidP="00A71E3B">
            <w:pPr>
              <w:spacing w:after="0" w:line="240" w:lineRule="auto"/>
              <w:jc w:val="center"/>
              <w:rPr>
                <w:rFonts w:ascii="Times New Roman" w:eastAsia="Times New Roman" w:hAnsi="Times New Roman" w:cs="Times New Roman"/>
                <w:sz w:val="20"/>
                <w:szCs w:val="20"/>
                <w:lang w:eastAsia="ru-RU"/>
              </w:rPr>
            </w:pPr>
            <w:r w:rsidRPr="00680C70">
              <w:rPr>
                <w:rFonts w:ascii="Times New Roman" w:eastAsia="Times New Roman" w:hAnsi="Times New Roman" w:cs="Times New Roman"/>
                <w:sz w:val="20"/>
                <w:szCs w:val="20"/>
                <w:lang w:eastAsia="ru-RU"/>
              </w:rPr>
              <w:t>2019г. – 107,1 млн.</w:t>
            </w:r>
            <w:r w:rsidR="00680C70">
              <w:rPr>
                <w:rFonts w:ascii="Times New Roman" w:eastAsia="Times New Roman" w:hAnsi="Times New Roman" w:cs="Times New Roman"/>
                <w:sz w:val="20"/>
                <w:szCs w:val="20"/>
                <w:lang w:eastAsia="ru-RU"/>
              </w:rPr>
              <w:t xml:space="preserve"> </w:t>
            </w:r>
            <w:r w:rsidRPr="00680C70">
              <w:rPr>
                <w:rFonts w:ascii="Times New Roman" w:eastAsia="Times New Roman" w:hAnsi="Times New Roman" w:cs="Times New Roman"/>
                <w:sz w:val="20"/>
                <w:szCs w:val="20"/>
                <w:lang w:eastAsia="ru-RU"/>
              </w:rPr>
              <w:t>руб.</w:t>
            </w:r>
          </w:p>
          <w:p w:rsidR="004D5682" w:rsidRPr="00680C70" w:rsidRDefault="004D5682" w:rsidP="00A71E3B">
            <w:pPr>
              <w:spacing w:after="0" w:line="240" w:lineRule="auto"/>
              <w:jc w:val="center"/>
              <w:rPr>
                <w:rFonts w:ascii="Times New Roman" w:eastAsia="Times New Roman" w:hAnsi="Times New Roman" w:cs="Times New Roman"/>
                <w:sz w:val="20"/>
                <w:szCs w:val="20"/>
                <w:lang w:eastAsia="ru-RU"/>
              </w:rPr>
            </w:pPr>
            <w:r w:rsidRPr="00680C70">
              <w:rPr>
                <w:rFonts w:ascii="Times New Roman" w:eastAsia="Times New Roman" w:hAnsi="Times New Roman" w:cs="Times New Roman"/>
                <w:sz w:val="20"/>
                <w:szCs w:val="20"/>
                <w:lang w:eastAsia="ru-RU"/>
              </w:rPr>
              <w:t xml:space="preserve">2020г – </w:t>
            </w:r>
            <w:r w:rsidR="00A71E3B" w:rsidRPr="00680C70">
              <w:rPr>
                <w:rFonts w:ascii="Times New Roman" w:eastAsia="Times New Roman" w:hAnsi="Times New Roman" w:cs="Times New Roman"/>
                <w:sz w:val="20"/>
                <w:szCs w:val="20"/>
                <w:lang w:eastAsia="ru-RU"/>
              </w:rPr>
              <w:t>89,2млн. руб.</w:t>
            </w:r>
          </w:p>
          <w:p w:rsidR="004D5682" w:rsidRPr="00680C70" w:rsidRDefault="004D5682" w:rsidP="00A71E3B">
            <w:pPr>
              <w:spacing w:after="0" w:line="240" w:lineRule="auto"/>
              <w:jc w:val="center"/>
              <w:rPr>
                <w:rFonts w:ascii="Times New Roman" w:eastAsia="Times New Roman" w:hAnsi="Times New Roman" w:cs="Times New Roman"/>
                <w:sz w:val="20"/>
                <w:szCs w:val="20"/>
                <w:lang w:eastAsia="ru-RU"/>
              </w:rPr>
            </w:pPr>
            <w:r w:rsidRPr="00680C70">
              <w:rPr>
                <w:rFonts w:ascii="Times New Roman" w:eastAsia="Times New Roman" w:hAnsi="Times New Roman" w:cs="Times New Roman"/>
                <w:sz w:val="20"/>
                <w:szCs w:val="20"/>
                <w:lang w:eastAsia="ru-RU"/>
              </w:rPr>
              <w:t>2021г. – 87млн. руб.</w:t>
            </w:r>
          </w:p>
          <w:p w:rsidR="00C40596" w:rsidRPr="0075005B" w:rsidRDefault="00C40596" w:rsidP="0007321D">
            <w:pPr>
              <w:spacing w:after="0" w:line="240" w:lineRule="auto"/>
              <w:rPr>
                <w:rFonts w:ascii="Times New Roman" w:eastAsia="Times New Roman" w:hAnsi="Times New Roman" w:cs="Times New Roman"/>
                <w:sz w:val="20"/>
                <w:szCs w:val="20"/>
                <w:lang w:eastAsia="ru-RU"/>
              </w:rPr>
            </w:pPr>
          </w:p>
        </w:tc>
        <w:tc>
          <w:tcPr>
            <w:tcW w:w="1701" w:type="dxa"/>
            <w:vAlign w:val="center"/>
            <w:hideMark/>
          </w:tcPr>
          <w:p w:rsidR="0007321D" w:rsidRPr="0075005B" w:rsidRDefault="0007321D" w:rsidP="0007321D">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sz w:val="20"/>
                <w:szCs w:val="20"/>
                <w:lang w:eastAsia="ru-RU"/>
              </w:rPr>
              <w:t> -</w:t>
            </w:r>
          </w:p>
        </w:tc>
      </w:tr>
      <w:tr w:rsidR="0007321D" w:rsidRPr="00143AFC" w:rsidTr="00680C70">
        <w:trPr>
          <w:tblCellSpacing w:w="0" w:type="dxa"/>
        </w:trPr>
        <w:tc>
          <w:tcPr>
            <w:tcW w:w="709" w:type="dxa"/>
            <w:vAlign w:val="center"/>
            <w:hideMark/>
          </w:tcPr>
          <w:p w:rsidR="0007321D" w:rsidRPr="0075005B" w:rsidRDefault="0007321D" w:rsidP="0007321D">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sz w:val="20"/>
                <w:szCs w:val="20"/>
                <w:lang w:eastAsia="ru-RU"/>
              </w:rPr>
              <w:t>2</w:t>
            </w:r>
          </w:p>
        </w:tc>
        <w:tc>
          <w:tcPr>
            <w:tcW w:w="1701" w:type="dxa"/>
            <w:vAlign w:val="center"/>
            <w:hideMark/>
          </w:tcPr>
          <w:p w:rsidR="0007321D" w:rsidRPr="0075005B" w:rsidRDefault="00680C70" w:rsidP="0007321D">
            <w:pPr>
              <w:spacing w:after="0" w:line="240" w:lineRule="auto"/>
              <w:jc w:val="center"/>
              <w:rPr>
                <w:rFonts w:ascii="Times New Roman" w:eastAsia="Times New Roman" w:hAnsi="Times New Roman" w:cs="Times New Roman"/>
                <w:sz w:val="20"/>
                <w:szCs w:val="20"/>
                <w:highlight w:val="yellow"/>
                <w:lang w:eastAsia="ru-RU"/>
              </w:rPr>
            </w:pPr>
            <w:r w:rsidRPr="00680C70">
              <w:rPr>
                <w:rFonts w:ascii="Times New Roman" w:eastAsia="Times New Roman" w:hAnsi="Times New Roman" w:cs="Times New Roman"/>
                <w:sz w:val="20"/>
                <w:szCs w:val="20"/>
                <w:lang w:eastAsia="ru-RU"/>
              </w:rPr>
              <w:t>Строительство завода по обработке строительного камня (габброиды) на базе Гогинского месторождения</w:t>
            </w:r>
          </w:p>
        </w:tc>
        <w:tc>
          <w:tcPr>
            <w:tcW w:w="1701" w:type="dxa"/>
            <w:shd w:val="clear" w:color="auto" w:fill="auto"/>
            <w:vAlign w:val="center"/>
            <w:hideMark/>
          </w:tcPr>
          <w:p w:rsidR="0007321D" w:rsidRPr="0075005B" w:rsidRDefault="00680C70" w:rsidP="0007321D">
            <w:pPr>
              <w:spacing w:after="0" w:line="240" w:lineRule="auto"/>
              <w:jc w:val="center"/>
              <w:rPr>
                <w:rFonts w:ascii="Times New Roman" w:eastAsia="Times New Roman" w:hAnsi="Times New Roman" w:cs="Times New Roman"/>
                <w:sz w:val="20"/>
                <w:szCs w:val="20"/>
                <w:highlight w:val="yellow"/>
                <w:lang w:eastAsia="ru-RU"/>
              </w:rPr>
            </w:pPr>
            <w:r w:rsidRPr="00680C70">
              <w:rPr>
                <w:rFonts w:ascii="Times New Roman" w:eastAsia="Times New Roman" w:hAnsi="Times New Roman" w:cs="Times New Roman"/>
                <w:sz w:val="20"/>
                <w:szCs w:val="20"/>
                <w:lang w:eastAsia="ru-RU"/>
              </w:rPr>
              <w:t>ООО «Нерудресурс»</w:t>
            </w:r>
          </w:p>
        </w:tc>
        <w:tc>
          <w:tcPr>
            <w:tcW w:w="4248" w:type="dxa"/>
            <w:vAlign w:val="center"/>
            <w:hideMark/>
          </w:tcPr>
          <w:p w:rsidR="0007321D" w:rsidRPr="0075005B" w:rsidRDefault="00A237FA" w:rsidP="0000768F">
            <w:pPr>
              <w:spacing w:after="0" w:line="240" w:lineRule="auto"/>
              <w:jc w:val="both"/>
              <w:rPr>
                <w:rFonts w:ascii="Times New Roman" w:eastAsia="Times New Roman" w:hAnsi="Times New Roman" w:cs="Times New Roman"/>
                <w:sz w:val="20"/>
                <w:szCs w:val="20"/>
                <w:highlight w:val="yellow"/>
                <w:lang w:eastAsia="ru-RU"/>
              </w:rPr>
            </w:pPr>
            <w:r w:rsidRPr="0075005B">
              <w:rPr>
                <w:rFonts w:ascii="Times New Roman" w:eastAsia="Times New Roman" w:hAnsi="Times New Roman" w:cs="Times New Roman"/>
                <w:sz w:val="20"/>
                <w:szCs w:val="20"/>
                <w:lang w:eastAsia="ru-RU"/>
              </w:rPr>
              <w:t xml:space="preserve">Создание собственного производства, которое позволит обеспечить устойчивое надежное получение кубовидного щебня высокого качества, </w:t>
            </w:r>
            <w:r w:rsidR="0075005B" w:rsidRPr="0075005B">
              <w:rPr>
                <w:rFonts w:ascii="Times New Roman" w:eastAsia="Times New Roman" w:hAnsi="Times New Roman" w:cs="Times New Roman"/>
                <w:sz w:val="20"/>
                <w:szCs w:val="20"/>
                <w:lang w:eastAsia="ru-RU"/>
              </w:rPr>
              <w:t>пригодного</w:t>
            </w:r>
            <w:r w:rsidRPr="0075005B">
              <w:rPr>
                <w:rFonts w:ascii="Times New Roman" w:eastAsia="Times New Roman" w:hAnsi="Times New Roman" w:cs="Times New Roman"/>
                <w:sz w:val="20"/>
                <w:szCs w:val="20"/>
                <w:lang w:eastAsia="ru-RU"/>
              </w:rPr>
              <w:t xml:space="preserve"> для использования в дорожном, жилищном </w:t>
            </w:r>
            <w:r w:rsidR="0075005B" w:rsidRPr="0075005B">
              <w:rPr>
                <w:rFonts w:ascii="Times New Roman" w:eastAsia="Times New Roman" w:hAnsi="Times New Roman" w:cs="Times New Roman"/>
                <w:sz w:val="20"/>
                <w:szCs w:val="20"/>
                <w:lang w:eastAsia="ru-RU"/>
              </w:rPr>
              <w:t>строительстве</w:t>
            </w:r>
          </w:p>
        </w:tc>
        <w:tc>
          <w:tcPr>
            <w:tcW w:w="1418" w:type="dxa"/>
            <w:vAlign w:val="center"/>
            <w:hideMark/>
          </w:tcPr>
          <w:p w:rsidR="0007321D" w:rsidRPr="0075005B" w:rsidRDefault="00680C70" w:rsidP="0007321D">
            <w:pPr>
              <w:spacing w:after="0" w:line="240" w:lineRule="auto"/>
              <w:jc w:val="center"/>
              <w:rPr>
                <w:rFonts w:ascii="Times New Roman" w:eastAsia="Times New Roman" w:hAnsi="Times New Roman" w:cs="Times New Roman"/>
                <w:sz w:val="20"/>
                <w:szCs w:val="20"/>
                <w:highlight w:val="yellow"/>
                <w:lang w:eastAsia="ru-RU"/>
              </w:rPr>
            </w:pPr>
            <w:r w:rsidRPr="00680C70">
              <w:rPr>
                <w:rFonts w:ascii="Times New Roman" w:eastAsia="Times New Roman" w:hAnsi="Times New Roman" w:cs="Times New Roman"/>
                <w:sz w:val="20"/>
                <w:szCs w:val="20"/>
                <w:lang w:eastAsia="ru-RU"/>
              </w:rPr>
              <w:t>190,0</w:t>
            </w:r>
          </w:p>
        </w:tc>
        <w:tc>
          <w:tcPr>
            <w:tcW w:w="1696" w:type="dxa"/>
            <w:shd w:val="clear" w:color="auto" w:fill="auto"/>
            <w:vAlign w:val="center"/>
            <w:hideMark/>
          </w:tcPr>
          <w:p w:rsidR="0007321D" w:rsidRPr="0075005B" w:rsidRDefault="00680C70" w:rsidP="0075005B">
            <w:pPr>
              <w:spacing w:after="0" w:line="240" w:lineRule="auto"/>
              <w:jc w:val="center"/>
              <w:rPr>
                <w:rFonts w:ascii="Times New Roman" w:eastAsia="Times New Roman" w:hAnsi="Times New Roman" w:cs="Times New Roman"/>
                <w:sz w:val="20"/>
                <w:szCs w:val="20"/>
                <w:highlight w:val="yellow"/>
                <w:lang w:eastAsia="ru-RU"/>
              </w:rPr>
            </w:pPr>
            <w:r w:rsidRPr="00680C70">
              <w:rPr>
                <w:rFonts w:ascii="Times New Roman" w:eastAsia="Times New Roman" w:hAnsi="Times New Roman" w:cs="Times New Roman"/>
                <w:sz w:val="20"/>
                <w:szCs w:val="20"/>
                <w:lang w:eastAsia="ru-RU"/>
              </w:rPr>
              <w:t>2021-2032</w:t>
            </w:r>
          </w:p>
        </w:tc>
        <w:tc>
          <w:tcPr>
            <w:tcW w:w="2977" w:type="dxa"/>
            <w:vAlign w:val="center"/>
            <w:hideMark/>
          </w:tcPr>
          <w:p w:rsidR="0007321D" w:rsidRPr="0075005B" w:rsidRDefault="00680C70" w:rsidP="00680C70">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2021г. - 0</w:t>
            </w:r>
          </w:p>
        </w:tc>
        <w:tc>
          <w:tcPr>
            <w:tcW w:w="1701" w:type="dxa"/>
            <w:vAlign w:val="center"/>
            <w:hideMark/>
          </w:tcPr>
          <w:p w:rsidR="0007321D" w:rsidRPr="0075005B" w:rsidRDefault="0007321D" w:rsidP="0007321D">
            <w:pPr>
              <w:spacing w:after="0" w:line="240" w:lineRule="auto"/>
              <w:jc w:val="center"/>
              <w:rPr>
                <w:rFonts w:ascii="Times New Roman" w:eastAsia="Times New Roman" w:hAnsi="Times New Roman" w:cs="Times New Roman"/>
                <w:sz w:val="20"/>
                <w:szCs w:val="20"/>
                <w:lang w:eastAsia="ru-RU"/>
              </w:rPr>
            </w:pPr>
            <w:r w:rsidRPr="0075005B">
              <w:rPr>
                <w:rFonts w:ascii="Times New Roman" w:eastAsia="Times New Roman" w:hAnsi="Times New Roman" w:cs="Times New Roman"/>
                <w:sz w:val="20"/>
                <w:szCs w:val="20"/>
                <w:lang w:eastAsia="ru-RU"/>
              </w:rPr>
              <w:t>-</w:t>
            </w:r>
          </w:p>
        </w:tc>
      </w:tr>
    </w:tbl>
    <w:p w:rsidR="0075005B" w:rsidRDefault="0075005B" w:rsidP="0007321D">
      <w:pPr>
        <w:spacing w:before="100" w:beforeAutospacing="1" w:after="100" w:afterAutospacing="1" w:line="240" w:lineRule="auto"/>
        <w:rPr>
          <w:rFonts w:ascii="Times New Roman" w:eastAsia="Times New Roman" w:hAnsi="Times New Roman" w:cs="Times New Roman"/>
          <w:color w:val="333333"/>
          <w:sz w:val="24"/>
          <w:szCs w:val="24"/>
          <w:lang w:eastAsia="ru-RU"/>
        </w:rPr>
        <w:sectPr w:rsidR="0075005B" w:rsidSect="0075005B">
          <w:pgSz w:w="16838" w:h="11906" w:orient="landscape"/>
          <w:pgMar w:top="1701" w:right="1134" w:bottom="850" w:left="1134" w:header="708" w:footer="708" w:gutter="0"/>
          <w:cols w:space="708"/>
          <w:docGrid w:linePitch="360"/>
        </w:sectPr>
      </w:pPr>
    </w:p>
    <w:p w:rsidR="0007321D" w:rsidRPr="00093CFC" w:rsidRDefault="0007321D" w:rsidP="0007321D">
      <w:pPr>
        <w:spacing w:after="0" w:line="240" w:lineRule="auto"/>
        <w:jc w:val="center"/>
        <w:rPr>
          <w:rFonts w:ascii="Times New Roman" w:eastAsia="Times New Roman" w:hAnsi="Times New Roman" w:cs="Times New Roman"/>
          <w:color w:val="333333"/>
          <w:sz w:val="24"/>
          <w:szCs w:val="24"/>
          <w:lang w:eastAsia="ru-RU"/>
        </w:rPr>
      </w:pPr>
      <w:r w:rsidRPr="00093CFC">
        <w:rPr>
          <w:rFonts w:ascii="Times New Roman" w:eastAsia="Times New Roman" w:hAnsi="Times New Roman" w:cs="Times New Roman"/>
          <w:b/>
          <w:bCs/>
          <w:color w:val="333333"/>
          <w:sz w:val="24"/>
          <w:szCs w:val="24"/>
          <w:lang w:eastAsia="ru-RU"/>
        </w:rPr>
        <w:t>9. Малое предпринимательство</w:t>
      </w:r>
    </w:p>
    <w:p w:rsidR="0007321D" w:rsidRPr="00093CFC" w:rsidRDefault="0007321D" w:rsidP="0007321D">
      <w:pPr>
        <w:spacing w:after="0" w:line="240" w:lineRule="auto"/>
        <w:jc w:val="center"/>
        <w:rPr>
          <w:rFonts w:ascii="Times New Roman" w:eastAsia="Times New Roman" w:hAnsi="Times New Roman" w:cs="Times New Roman"/>
          <w:color w:val="333333"/>
          <w:sz w:val="24"/>
          <w:szCs w:val="24"/>
          <w:lang w:eastAsia="ru-RU"/>
        </w:rPr>
      </w:pPr>
      <w:r w:rsidRPr="00093CFC">
        <w:rPr>
          <w:rFonts w:ascii="Times New Roman" w:eastAsia="Times New Roman" w:hAnsi="Times New Roman" w:cs="Times New Roman"/>
          <w:b/>
          <w:bCs/>
          <w:color w:val="333333"/>
          <w:sz w:val="24"/>
          <w:szCs w:val="24"/>
          <w:lang w:eastAsia="ru-RU"/>
        </w:rPr>
        <w:t> </w:t>
      </w:r>
    </w:p>
    <w:p w:rsidR="0007321D" w:rsidRPr="004464ED" w:rsidRDefault="0007321D" w:rsidP="0007321D">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Количество, отраслевая структура и оборот малых предприятий.</w:t>
      </w:r>
    </w:p>
    <w:p w:rsidR="0007321D" w:rsidRPr="004464ED" w:rsidRDefault="0007321D" w:rsidP="0007321D">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Численность занятых в малом бизнесе</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Информация по количеству, отраслевой структуре, численности занятых и обороту малых и средних предприятий представлена в таблице:</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p>
    <w:tbl>
      <w:tblPr>
        <w:tblW w:w="9547"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6"/>
        <w:gridCol w:w="4370"/>
        <w:gridCol w:w="1223"/>
        <w:gridCol w:w="1045"/>
        <w:gridCol w:w="1262"/>
        <w:gridCol w:w="1081"/>
      </w:tblGrid>
      <w:tr w:rsidR="0007321D" w:rsidRPr="004464ED" w:rsidTr="00092E8B">
        <w:trPr>
          <w:trHeight w:val="328"/>
          <w:tblCellSpacing w:w="0" w:type="dxa"/>
          <w:jc w:val="center"/>
        </w:trPr>
        <w:tc>
          <w:tcPr>
            <w:tcW w:w="566" w:type="dxa"/>
            <w:vMerge w:val="restart"/>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п/п</w:t>
            </w:r>
          </w:p>
        </w:tc>
        <w:tc>
          <w:tcPr>
            <w:tcW w:w="4370" w:type="dxa"/>
            <w:vMerge w:val="restart"/>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Наименование показателя</w:t>
            </w:r>
          </w:p>
        </w:tc>
        <w:tc>
          <w:tcPr>
            <w:tcW w:w="1223" w:type="dxa"/>
            <w:vMerge w:val="restart"/>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Единица измерения</w:t>
            </w:r>
          </w:p>
        </w:tc>
        <w:tc>
          <w:tcPr>
            <w:tcW w:w="3388" w:type="dxa"/>
            <w:gridSpan w:val="3"/>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годы</w:t>
            </w:r>
          </w:p>
        </w:tc>
      </w:tr>
      <w:tr w:rsidR="0007321D" w:rsidRPr="004464ED" w:rsidTr="00092E8B">
        <w:trPr>
          <w:trHeight w:val="328"/>
          <w:tblCellSpacing w:w="0" w:type="dxa"/>
          <w:jc w:val="center"/>
        </w:trPr>
        <w:tc>
          <w:tcPr>
            <w:tcW w:w="0" w:type="auto"/>
            <w:vMerge/>
            <w:vAlign w:val="center"/>
            <w:hideMark/>
          </w:tcPr>
          <w:p w:rsidR="0007321D" w:rsidRPr="004464ED" w:rsidRDefault="0007321D" w:rsidP="0007321D">
            <w:pPr>
              <w:spacing w:after="0" w:line="240" w:lineRule="auto"/>
              <w:rPr>
                <w:rFonts w:ascii="Times New Roman" w:eastAsia="Times New Roman" w:hAnsi="Times New Roman" w:cs="Times New Roman"/>
                <w:sz w:val="24"/>
                <w:szCs w:val="24"/>
                <w:lang w:eastAsia="ru-RU"/>
              </w:rPr>
            </w:pPr>
          </w:p>
        </w:tc>
        <w:tc>
          <w:tcPr>
            <w:tcW w:w="4370" w:type="dxa"/>
            <w:vMerge/>
            <w:vAlign w:val="center"/>
            <w:hideMark/>
          </w:tcPr>
          <w:p w:rsidR="0007321D" w:rsidRPr="004464ED" w:rsidRDefault="0007321D" w:rsidP="0007321D">
            <w:pPr>
              <w:spacing w:after="0" w:line="240" w:lineRule="auto"/>
              <w:rPr>
                <w:rFonts w:ascii="Times New Roman" w:eastAsia="Times New Roman" w:hAnsi="Times New Roman" w:cs="Times New Roman"/>
                <w:sz w:val="24"/>
                <w:szCs w:val="24"/>
                <w:lang w:eastAsia="ru-RU"/>
              </w:rPr>
            </w:pPr>
          </w:p>
        </w:tc>
        <w:tc>
          <w:tcPr>
            <w:tcW w:w="1223" w:type="dxa"/>
            <w:vMerge/>
            <w:vAlign w:val="center"/>
            <w:hideMark/>
          </w:tcPr>
          <w:p w:rsidR="0007321D" w:rsidRPr="004464ED" w:rsidRDefault="0007321D" w:rsidP="0007321D">
            <w:pPr>
              <w:spacing w:after="0" w:line="240" w:lineRule="auto"/>
              <w:rPr>
                <w:rFonts w:ascii="Times New Roman" w:eastAsia="Times New Roman" w:hAnsi="Times New Roman" w:cs="Times New Roman"/>
                <w:sz w:val="24"/>
                <w:szCs w:val="24"/>
                <w:lang w:eastAsia="ru-RU"/>
              </w:rPr>
            </w:pPr>
          </w:p>
        </w:tc>
        <w:tc>
          <w:tcPr>
            <w:tcW w:w="1045" w:type="dxa"/>
            <w:vAlign w:val="center"/>
            <w:hideMark/>
          </w:tcPr>
          <w:p w:rsidR="0007321D" w:rsidRPr="004464ED" w:rsidRDefault="00A57AD8"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2019</w:t>
            </w:r>
          </w:p>
        </w:tc>
        <w:tc>
          <w:tcPr>
            <w:tcW w:w="1262" w:type="dxa"/>
            <w:vAlign w:val="center"/>
            <w:hideMark/>
          </w:tcPr>
          <w:p w:rsidR="0007321D" w:rsidRPr="004464ED" w:rsidRDefault="00A57AD8"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2020</w:t>
            </w:r>
          </w:p>
        </w:tc>
        <w:tc>
          <w:tcPr>
            <w:tcW w:w="1081" w:type="dxa"/>
            <w:vAlign w:val="center"/>
            <w:hideMark/>
          </w:tcPr>
          <w:p w:rsidR="0007321D" w:rsidRPr="004464ED" w:rsidRDefault="00A57AD8" w:rsidP="00073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2021</w:t>
            </w:r>
          </w:p>
        </w:tc>
      </w:tr>
      <w:tr w:rsidR="00092E8B" w:rsidRPr="004464ED" w:rsidTr="004A0246">
        <w:trPr>
          <w:trHeight w:val="563"/>
          <w:tblCellSpacing w:w="0" w:type="dxa"/>
          <w:jc w:val="center"/>
        </w:trPr>
        <w:tc>
          <w:tcPr>
            <w:tcW w:w="566" w:type="dxa"/>
            <w:vMerge w:val="restart"/>
            <w:vAlign w:val="center"/>
            <w:hideMark/>
          </w:tcPr>
          <w:p w:rsidR="00092E8B" w:rsidRPr="004464ED" w:rsidRDefault="00092E8B" w:rsidP="00092E8B">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9.1.</w:t>
            </w:r>
          </w:p>
        </w:tc>
        <w:tc>
          <w:tcPr>
            <w:tcW w:w="4370" w:type="dxa"/>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Количество субъектов малого и среднего предпринимательства:</w:t>
            </w:r>
          </w:p>
        </w:tc>
        <w:tc>
          <w:tcPr>
            <w:tcW w:w="1223" w:type="dxa"/>
            <w:vMerge w:val="restart"/>
            <w:vAlign w:val="center"/>
            <w:hideMark/>
          </w:tcPr>
          <w:p w:rsidR="00092E8B" w:rsidRPr="004464ED" w:rsidRDefault="00092E8B" w:rsidP="00092E8B">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единиц</w:t>
            </w:r>
          </w:p>
        </w:tc>
        <w:tc>
          <w:tcPr>
            <w:tcW w:w="1045" w:type="dxa"/>
            <w:vAlign w:val="center"/>
            <w:hideMark/>
          </w:tcPr>
          <w:p w:rsidR="00092E8B" w:rsidRPr="004464ED" w:rsidRDefault="00A57AD8"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483</w:t>
            </w:r>
          </w:p>
        </w:tc>
        <w:tc>
          <w:tcPr>
            <w:tcW w:w="1262" w:type="dxa"/>
            <w:vAlign w:val="center"/>
            <w:hideMark/>
          </w:tcPr>
          <w:p w:rsidR="00092E8B" w:rsidRPr="004464ED" w:rsidRDefault="00A57AD8"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455</w:t>
            </w:r>
          </w:p>
        </w:tc>
        <w:tc>
          <w:tcPr>
            <w:tcW w:w="1081" w:type="dxa"/>
            <w:shd w:val="clear" w:color="auto" w:fill="auto"/>
            <w:vAlign w:val="center"/>
          </w:tcPr>
          <w:p w:rsidR="00092E8B" w:rsidRPr="004464ED" w:rsidRDefault="00303C6D"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462</w:t>
            </w:r>
          </w:p>
        </w:tc>
      </w:tr>
      <w:tr w:rsidR="00092E8B" w:rsidRPr="004464ED" w:rsidTr="004A0246">
        <w:trPr>
          <w:trHeight w:val="202"/>
          <w:tblCellSpacing w:w="0" w:type="dxa"/>
          <w:jc w:val="center"/>
        </w:trPr>
        <w:tc>
          <w:tcPr>
            <w:tcW w:w="0" w:type="auto"/>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4370" w:type="dxa"/>
            <w:vAlign w:val="center"/>
            <w:hideMark/>
          </w:tcPr>
          <w:p w:rsidR="00092E8B" w:rsidRPr="004464ED" w:rsidRDefault="00092E8B" w:rsidP="00092E8B">
            <w:pPr>
              <w:spacing w:after="0" w:line="199" w:lineRule="atLeast"/>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микро- и малые предприятия</w:t>
            </w:r>
          </w:p>
        </w:tc>
        <w:tc>
          <w:tcPr>
            <w:tcW w:w="1223" w:type="dxa"/>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1045" w:type="dxa"/>
            <w:vAlign w:val="center"/>
            <w:hideMark/>
          </w:tcPr>
          <w:p w:rsidR="00092E8B" w:rsidRPr="004464ED" w:rsidRDefault="00A57AD8" w:rsidP="00092E8B">
            <w:pPr>
              <w:spacing w:after="0" w:line="19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p>
        </w:tc>
        <w:tc>
          <w:tcPr>
            <w:tcW w:w="1262" w:type="dxa"/>
            <w:vAlign w:val="center"/>
            <w:hideMark/>
          </w:tcPr>
          <w:p w:rsidR="00092E8B" w:rsidRPr="004464ED" w:rsidRDefault="00A57AD8" w:rsidP="00092E8B">
            <w:pPr>
              <w:spacing w:after="0" w:line="19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p>
        </w:tc>
        <w:tc>
          <w:tcPr>
            <w:tcW w:w="1081" w:type="dxa"/>
            <w:shd w:val="clear" w:color="auto" w:fill="auto"/>
            <w:vAlign w:val="center"/>
          </w:tcPr>
          <w:p w:rsidR="00092E8B" w:rsidRPr="004464ED" w:rsidRDefault="00303C6D" w:rsidP="00092E8B">
            <w:pPr>
              <w:spacing w:after="0" w:line="19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p>
        </w:tc>
      </w:tr>
      <w:tr w:rsidR="00092E8B" w:rsidRPr="004464ED" w:rsidTr="004A0246">
        <w:trPr>
          <w:trHeight w:val="202"/>
          <w:tblCellSpacing w:w="0" w:type="dxa"/>
          <w:jc w:val="center"/>
        </w:trPr>
        <w:tc>
          <w:tcPr>
            <w:tcW w:w="0" w:type="auto"/>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4370" w:type="dxa"/>
            <w:vAlign w:val="center"/>
            <w:hideMark/>
          </w:tcPr>
          <w:p w:rsidR="00092E8B" w:rsidRPr="004464ED" w:rsidRDefault="00092E8B" w:rsidP="00092E8B">
            <w:pPr>
              <w:spacing w:after="0" w:line="199" w:lineRule="atLeast"/>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средние предприятия</w:t>
            </w:r>
          </w:p>
        </w:tc>
        <w:tc>
          <w:tcPr>
            <w:tcW w:w="1223" w:type="dxa"/>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1045" w:type="dxa"/>
            <w:vAlign w:val="center"/>
            <w:hideMark/>
          </w:tcPr>
          <w:p w:rsidR="00092E8B" w:rsidRPr="004464ED" w:rsidRDefault="00092E8B" w:rsidP="00092E8B">
            <w:pPr>
              <w:spacing w:after="0" w:line="199" w:lineRule="atLeast"/>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3</w:t>
            </w:r>
          </w:p>
        </w:tc>
        <w:tc>
          <w:tcPr>
            <w:tcW w:w="1262" w:type="dxa"/>
            <w:vAlign w:val="center"/>
            <w:hideMark/>
          </w:tcPr>
          <w:p w:rsidR="00092E8B" w:rsidRPr="004464ED" w:rsidRDefault="00092E8B" w:rsidP="00092E8B">
            <w:pPr>
              <w:spacing w:after="0" w:line="199" w:lineRule="atLeast"/>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3</w:t>
            </w:r>
          </w:p>
        </w:tc>
        <w:tc>
          <w:tcPr>
            <w:tcW w:w="1081" w:type="dxa"/>
            <w:shd w:val="clear" w:color="auto" w:fill="auto"/>
            <w:vAlign w:val="center"/>
          </w:tcPr>
          <w:p w:rsidR="00092E8B" w:rsidRPr="004464ED" w:rsidRDefault="00303C6D" w:rsidP="00092E8B">
            <w:pPr>
              <w:spacing w:after="0" w:line="19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r>
      <w:tr w:rsidR="00092E8B" w:rsidRPr="004464ED" w:rsidTr="004A0246">
        <w:trPr>
          <w:trHeight w:val="147"/>
          <w:tblCellSpacing w:w="0" w:type="dxa"/>
          <w:jc w:val="center"/>
        </w:trPr>
        <w:tc>
          <w:tcPr>
            <w:tcW w:w="0" w:type="auto"/>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4370" w:type="dxa"/>
            <w:vAlign w:val="center"/>
            <w:hideMark/>
          </w:tcPr>
          <w:p w:rsidR="00092E8B" w:rsidRPr="004464ED" w:rsidRDefault="00092E8B" w:rsidP="00092E8B">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крестьянские (фермерские) хозяйства</w:t>
            </w:r>
          </w:p>
        </w:tc>
        <w:tc>
          <w:tcPr>
            <w:tcW w:w="1223" w:type="dxa"/>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1045" w:type="dxa"/>
            <w:vAlign w:val="center"/>
            <w:hideMark/>
          </w:tcPr>
          <w:p w:rsidR="00092E8B" w:rsidRPr="004464ED" w:rsidRDefault="00092E8B" w:rsidP="00092E8B">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18</w:t>
            </w:r>
          </w:p>
        </w:tc>
        <w:tc>
          <w:tcPr>
            <w:tcW w:w="1262" w:type="dxa"/>
            <w:vAlign w:val="center"/>
            <w:hideMark/>
          </w:tcPr>
          <w:p w:rsidR="00092E8B" w:rsidRPr="004464ED" w:rsidRDefault="00A57AD8"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1081" w:type="dxa"/>
            <w:shd w:val="clear" w:color="auto" w:fill="auto"/>
            <w:vAlign w:val="center"/>
          </w:tcPr>
          <w:p w:rsidR="00092E8B" w:rsidRPr="004464ED" w:rsidRDefault="00303C6D"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r>
      <w:tr w:rsidR="00092E8B" w:rsidRPr="004464ED" w:rsidTr="004A0246">
        <w:trPr>
          <w:trHeight w:val="172"/>
          <w:tblCellSpacing w:w="0" w:type="dxa"/>
          <w:jc w:val="center"/>
        </w:trPr>
        <w:tc>
          <w:tcPr>
            <w:tcW w:w="0" w:type="auto"/>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4370" w:type="dxa"/>
            <w:vAlign w:val="center"/>
            <w:hideMark/>
          </w:tcPr>
          <w:p w:rsidR="00092E8B" w:rsidRPr="004464ED" w:rsidRDefault="00092E8B" w:rsidP="00092E8B">
            <w:pPr>
              <w:spacing w:after="0" w:line="169" w:lineRule="atLeast"/>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индивидуальные предприниматели</w:t>
            </w:r>
          </w:p>
        </w:tc>
        <w:tc>
          <w:tcPr>
            <w:tcW w:w="1223" w:type="dxa"/>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1045" w:type="dxa"/>
            <w:vAlign w:val="center"/>
            <w:hideMark/>
          </w:tcPr>
          <w:p w:rsidR="00092E8B" w:rsidRPr="004464ED" w:rsidRDefault="00092E8B" w:rsidP="00092E8B">
            <w:pPr>
              <w:spacing w:after="0" w:line="169" w:lineRule="atLeast"/>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404</w:t>
            </w:r>
          </w:p>
        </w:tc>
        <w:tc>
          <w:tcPr>
            <w:tcW w:w="1262" w:type="dxa"/>
            <w:vAlign w:val="center"/>
            <w:hideMark/>
          </w:tcPr>
          <w:p w:rsidR="00092E8B" w:rsidRPr="004464ED" w:rsidRDefault="00A57AD8" w:rsidP="00A57AD8">
            <w:pPr>
              <w:spacing w:after="0" w:line="16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379</w:t>
            </w:r>
          </w:p>
        </w:tc>
        <w:tc>
          <w:tcPr>
            <w:tcW w:w="1081" w:type="dxa"/>
            <w:shd w:val="clear" w:color="auto" w:fill="auto"/>
            <w:vAlign w:val="center"/>
          </w:tcPr>
          <w:p w:rsidR="00092E8B" w:rsidRPr="004464ED" w:rsidRDefault="00303C6D" w:rsidP="00092E8B">
            <w:pPr>
              <w:spacing w:after="0" w:line="169"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285</w:t>
            </w:r>
          </w:p>
        </w:tc>
      </w:tr>
      <w:tr w:rsidR="00092E8B" w:rsidRPr="004464ED" w:rsidTr="004A0246">
        <w:trPr>
          <w:trHeight w:val="581"/>
          <w:tblCellSpacing w:w="0" w:type="dxa"/>
          <w:jc w:val="center"/>
        </w:trPr>
        <w:tc>
          <w:tcPr>
            <w:tcW w:w="566" w:type="dxa"/>
            <w:vAlign w:val="center"/>
            <w:hideMark/>
          </w:tcPr>
          <w:p w:rsidR="00092E8B" w:rsidRPr="004464ED" w:rsidRDefault="00092E8B" w:rsidP="00092E8B">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9.2.</w:t>
            </w:r>
          </w:p>
        </w:tc>
        <w:tc>
          <w:tcPr>
            <w:tcW w:w="4370" w:type="dxa"/>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Численность занятых в экономике муниципального района</w:t>
            </w:r>
          </w:p>
        </w:tc>
        <w:tc>
          <w:tcPr>
            <w:tcW w:w="1223" w:type="dxa"/>
            <w:vAlign w:val="center"/>
            <w:hideMark/>
          </w:tcPr>
          <w:p w:rsidR="00092E8B" w:rsidRPr="004464ED" w:rsidRDefault="00092E8B" w:rsidP="00092E8B">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тыс. человек</w:t>
            </w:r>
          </w:p>
        </w:tc>
        <w:tc>
          <w:tcPr>
            <w:tcW w:w="1045" w:type="dxa"/>
            <w:vAlign w:val="center"/>
            <w:hideMark/>
          </w:tcPr>
          <w:p w:rsidR="00092E8B" w:rsidRPr="004464ED" w:rsidRDefault="00A57AD8"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c>
          <w:tcPr>
            <w:tcW w:w="1262" w:type="dxa"/>
            <w:vAlign w:val="center"/>
            <w:hideMark/>
          </w:tcPr>
          <w:p w:rsidR="00092E8B" w:rsidRPr="004464ED" w:rsidRDefault="00D65D74" w:rsidP="00D65D74">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9,3</w:t>
            </w:r>
          </w:p>
        </w:tc>
        <w:tc>
          <w:tcPr>
            <w:tcW w:w="1081" w:type="dxa"/>
            <w:shd w:val="clear" w:color="auto" w:fill="auto"/>
            <w:vAlign w:val="center"/>
          </w:tcPr>
          <w:p w:rsidR="00092E8B" w:rsidRPr="004464ED" w:rsidRDefault="00303C6D" w:rsidP="00D65D7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w:t>
            </w:r>
          </w:p>
        </w:tc>
      </w:tr>
      <w:tr w:rsidR="00092E8B" w:rsidRPr="004464ED" w:rsidTr="004A0246">
        <w:trPr>
          <w:trHeight w:val="248"/>
          <w:tblCellSpacing w:w="0" w:type="dxa"/>
          <w:jc w:val="center"/>
        </w:trPr>
        <w:tc>
          <w:tcPr>
            <w:tcW w:w="566" w:type="dxa"/>
            <w:vMerge w:val="restart"/>
            <w:vAlign w:val="center"/>
            <w:hideMark/>
          </w:tcPr>
          <w:p w:rsidR="00092E8B" w:rsidRPr="004464ED" w:rsidRDefault="00092E8B" w:rsidP="00092E8B">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9.3.</w:t>
            </w:r>
          </w:p>
        </w:tc>
        <w:tc>
          <w:tcPr>
            <w:tcW w:w="4370" w:type="dxa"/>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Среднесписочная численность занятых,</w:t>
            </w:r>
          </w:p>
        </w:tc>
        <w:tc>
          <w:tcPr>
            <w:tcW w:w="1223" w:type="dxa"/>
            <w:vMerge w:val="restart"/>
            <w:vAlign w:val="center"/>
            <w:hideMark/>
          </w:tcPr>
          <w:p w:rsidR="00092E8B" w:rsidRPr="004464ED" w:rsidRDefault="00092E8B" w:rsidP="00092E8B">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тыс. человек</w:t>
            </w:r>
          </w:p>
        </w:tc>
        <w:tc>
          <w:tcPr>
            <w:tcW w:w="1045" w:type="dxa"/>
            <w:vAlign w:val="center"/>
            <w:hideMark/>
          </w:tcPr>
          <w:p w:rsidR="00092E8B" w:rsidRPr="004464ED" w:rsidRDefault="00A57AD8"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p>
        </w:tc>
        <w:tc>
          <w:tcPr>
            <w:tcW w:w="1262" w:type="dxa"/>
            <w:vAlign w:val="center"/>
            <w:hideMark/>
          </w:tcPr>
          <w:p w:rsidR="00092E8B" w:rsidRPr="004464ED" w:rsidRDefault="00A57AD8"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1,227</w:t>
            </w:r>
          </w:p>
        </w:tc>
        <w:tc>
          <w:tcPr>
            <w:tcW w:w="1081" w:type="dxa"/>
            <w:shd w:val="clear" w:color="auto" w:fill="auto"/>
            <w:vAlign w:val="center"/>
          </w:tcPr>
          <w:p w:rsidR="00092E8B" w:rsidRPr="004464ED" w:rsidRDefault="00303C6D" w:rsidP="00EE08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1,38</w:t>
            </w:r>
          </w:p>
        </w:tc>
      </w:tr>
      <w:tr w:rsidR="00092E8B" w:rsidRPr="004464ED" w:rsidTr="004A0246">
        <w:trPr>
          <w:trHeight w:val="196"/>
          <w:tblCellSpacing w:w="0" w:type="dxa"/>
          <w:jc w:val="center"/>
        </w:trPr>
        <w:tc>
          <w:tcPr>
            <w:tcW w:w="0" w:type="auto"/>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4370" w:type="dxa"/>
            <w:vAlign w:val="center"/>
            <w:hideMark/>
          </w:tcPr>
          <w:p w:rsidR="00092E8B" w:rsidRPr="004464ED" w:rsidRDefault="00092E8B" w:rsidP="00092E8B">
            <w:pPr>
              <w:spacing w:after="0" w:line="193" w:lineRule="atLeast"/>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на микро- и малых предприятиях</w:t>
            </w:r>
          </w:p>
        </w:tc>
        <w:tc>
          <w:tcPr>
            <w:tcW w:w="1223" w:type="dxa"/>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1045" w:type="dxa"/>
            <w:vAlign w:val="center"/>
            <w:hideMark/>
          </w:tcPr>
          <w:p w:rsidR="00092E8B" w:rsidRPr="004464ED" w:rsidRDefault="00A57AD8" w:rsidP="00092E8B">
            <w:pPr>
              <w:spacing w:after="0" w:line="19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0,43</w:t>
            </w:r>
          </w:p>
        </w:tc>
        <w:tc>
          <w:tcPr>
            <w:tcW w:w="1262" w:type="dxa"/>
            <w:vAlign w:val="center"/>
            <w:hideMark/>
          </w:tcPr>
          <w:p w:rsidR="00092E8B" w:rsidRPr="004464ED" w:rsidRDefault="00A57AD8" w:rsidP="00EE08F3">
            <w:pPr>
              <w:spacing w:after="0" w:line="19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0,484</w:t>
            </w:r>
          </w:p>
        </w:tc>
        <w:tc>
          <w:tcPr>
            <w:tcW w:w="1081" w:type="dxa"/>
            <w:shd w:val="clear" w:color="auto" w:fill="auto"/>
            <w:vAlign w:val="center"/>
          </w:tcPr>
          <w:p w:rsidR="00092E8B" w:rsidRPr="004464ED" w:rsidRDefault="00303C6D" w:rsidP="00EE08F3">
            <w:pPr>
              <w:spacing w:after="0" w:line="19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0,44</w:t>
            </w:r>
          </w:p>
        </w:tc>
      </w:tr>
      <w:tr w:rsidR="00092E8B" w:rsidRPr="004464ED" w:rsidTr="004A0246">
        <w:trPr>
          <w:trHeight w:val="196"/>
          <w:tblCellSpacing w:w="0" w:type="dxa"/>
          <w:jc w:val="center"/>
        </w:trPr>
        <w:tc>
          <w:tcPr>
            <w:tcW w:w="0" w:type="auto"/>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4370" w:type="dxa"/>
            <w:vAlign w:val="center"/>
            <w:hideMark/>
          </w:tcPr>
          <w:p w:rsidR="00092E8B" w:rsidRPr="004464ED" w:rsidRDefault="00092E8B" w:rsidP="00092E8B">
            <w:pPr>
              <w:spacing w:after="0" w:line="193" w:lineRule="atLeast"/>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на средних предприятиях</w:t>
            </w:r>
          </w:p>
        </w:tc>
        <w:tc>
          <w:tcPr>
            <w:tcW w:w="1223" w:type="dxa"/>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1045" w:type="dxa"/>
            <w:vAlign w:val="center"/>
            <w:hideMark/>
          </w:tcPr>
          <w:p w:rsidR="00092E8B" w:rsidRPr="004464ED" w:rsidRDefault="00A57AD8" w:rsidP="00092E8B">
            <w:pPr>
              <w:spacing w:after="0" w:line="19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0,26</w:t>
            </w:r>
          </w:p>
        </w:tc>
        <w:tc>
          <w:tcPr>
            <w:tcW w:w="1262" w:type="dxa"/>
            <w:vAlign w:val="center"/>
            <w:hideMark/>
          </w:tcPr>
          <w:p w:rsidR="00092E8B" w:rsidRPr="004464ED" w:rsidRDefault="00A57AD8" w:rsidP="00092E8B">
            <w:pPr>
              <w:spacing w:after="0" w:line="19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0,254</w:t>
            </w:r>
          </w:p>
        </w:tc>
        <w:tc>
          <w:tcPr>
            <w:tcW w:w="1081" w:type="dxa"/>
            <w:shd w:val="clear" w:color="auto" w:fill="auto"/>
            <w:vAlign w:val="center"/>
          </w:tcPr>
          <w:p w:rsidR="00092E8B" w:rsidRPr="004464ED" w:rsidRDefault="00303C6D" w:rsidP="00092E8B">
            <w:pPr>
              <w:spacing w:after="0" w:line="19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0,45</w:t>
            </w:r>
          </w:p>
        </w:tc>
      </w:tr>
      <w:tr w:rsidR="00092E8B" w:rsidRPr="004464ED" w:rsidTr="004A0246">
        <w:trPr>
          <w:trHeight w:val="270"/>
          <w:tblCellSpacing w:w="0" w:type="dxa"/>
          <w:jc w:val="center"/>
        </w:trPr>
        <w:tc>
          <w:tcPr>
            <w:tcW w:w="0" w:type="auto"/>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4370" w:type="dxa"/>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в крестьянских (фермерских) хозяйствах</w:t>
            </w:r>
          </w:p>
        </w:tc>
        <w:tc>
          <w:tcPr>
            <w:tcW w:w="1223" w:type="dxa"/>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1045" w:type="dxa"/>
            <w:vAlign w:val="center"/>
            <w:hideMark/>
          </w:tcPr>
          <w:p w:rsidR="00092E8B" w:rsidRPr="004464ED" w:rsidRDefault="00A57AD8"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0,07</w:t>
            </w:r>
          </w:p>
        </w:tc>
        <w:tc>
          <w:tcPr>
            <w:tcW w:w="1262" w:type="dxa"/>
            <w:vAlign w:val="center"/>
            <w:hideMark/>
          </w:tcPr>
          <w:p w:rsidR="00092E8B" w:rsidRPr="004464ED" w:rsidRDefault="00092E8B" w:rsidP="00EE08F3">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0,07</w:t>
            </w:r>
            <w:r w:rsidR="00A57AD8">
              <w:rPr>
                <w:rFonts w:ascii="Times New Roman" w:eastAsia="Times New Roman" w:hAnsi="Times New Roman" w:cs="Times New Roman"/>
                <w:sz w:val="24"/>
                <w:szCs w:val="24"/>
                <w:lang w:eastAsia="ru-RU"/>
              </w:rPr>
              <w:t>5</w:t>
            </w:r>
          </w:p>
        </w:tc>
        <w:tc>
          <w:tcPr>
            <w:tcW w:w="1081" w:type="dxa"/>
            <w:shd w:val="clear" w:color="auto" w:fill="auto"/>
            <w:vAlign w:val="center"/>
          </w:tcPr>
          <w:p w:rsidR="00092E8B" w:rsidRPr="004464ED" w:rsidRDefault="00303C6D" w:rsidP="00EE08F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0,08</w:t>
            </w:r>
          </w:p>
        </w:tc>
      </w:tr>
      <w:tr w:rsidR="00092E8B" w:rsidRPr="004464ED" w:rsidTr="004A0246">
        <w:trPr>
          <w:trHeight w:val="261"/>
          <w:tblCellSpacing w:w="0" w:type="dxa"/>
          <w:jc w:val="center"/>
        </w:trPr>
        <w:tc>
          <w:tcPr>
            <w:tcW w:w="0" w:type="auto"/>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4370" w:type="dxa"/>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у индивидуальных предпринимателей</w:t>
            </w:r>
          </w:p>
        </w:tc>
        <w:tc>
          <w:tcPr>
            <w:tcW w:w="1223" w:type="dxa"/>
            <w:vMerge/>
            <w:vAlign w:val="center"/>
            <w:hideMark/>
          </w:tcPr>
          <w:p w:rsidR="00092E8B" w:rsidRPr="004464ED" w:rsidRDefault="00092E8B" w:rsidP="00092E8B">
            <w:pPr>
              <w:spacing w:after="0" w:line="240" w:lineRule="auto"/>
              <w:rPr>
                <w:rFonts w:ascii="Times New Roman" w:eastAsia="Times New Roman" w:hAnsi="Times New Roman" w:cs="Times New Roman"/>
                <w:sz w:val="24"/>
                <w:szCs w:val="24"/>
                <w:lang w:eastAsia="ru-RU"/>
              </w:rPr>
            </w:pPr>
          </w:p>
        </w:tc>
        <w:tc>
          <w:tcPr>
            <w:tcW w:w="1045" w:type="dxa"/>
            <w:vAlign w:val="center"/>
            <w:hideMark/>
          </w:tcPr>
          <w:p w:rsidR="00092E8B" w:rsidRPr="004464ED" w:rsidRDefault="00A57AD8"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0,5</w:t>
            </w:r>
          </w:p>
        </w:tc>
        <w:tc>
          <w:tcPr>
            <w:tcW w:w="1262" w:type="dxa"/>
            <w:vAlign w:val="center"/>
            <w:hideMark/>
          </w:tcPr>
          <w:p w:rsidR="00092E8B" w:rsidRPr="004464ED" w:rsidRDefault="00A57AD8"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0,414</w:t>
            </w:r>
          </w:p>
        </w:tc>
        <w:tc>
          <w:tcPr>
            <w:tcW w:w="1081" w:type="dxa"/>
            <w:shd w:val="clear" w:color="auto" w:fill="auto"/>
            <w:vAlign w:val="center"/>
          </w:tcPr>
          <w:p w:rsidR="00092E8B" w:rsidRPr="004464ED" w:rsidRDefault="00303C6D" w:rsidP="00092E8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0,41</w:t>
            </w:r>
          </w:p>
        </w:tc>
      </w:tr>
      <w:tr w:rsidR="00092E8B" w:rsidRPr="004464ED" w:rsidTr="004A0246">
        <w:trPr>
          <w:trHeight w:val="283"/>
          <w:tblCellSpacing w:w="0" w:type="dxa"/>
          <w:jc w:val="center"/>
        </w:trPr>
        <w:tc>
          <w:tcPr>
            <w:tcW w:w="566" w:type="dxa"/>
            <w:vAlign w:val="center"/>
            <w:hideMark/>
          </w:tcPr>
          <w:p w:rsidR="00092E8B" w:rsidRPr="004464ED" w:rsidRDefault="00092E8B" w:rsidP="00092E8B">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9.4.</w:t>
            </w:r>
          </w:p>
        </w:tc>
        <w:tc>
          <w:tcPr>
            <w:tcW w:w="4370" w:type="dxa"/>
            <w:vAlign w:val="center"/>
            <w:hideMark/>
          </w:tcPr>
          <w:p w:rsidR="00092E8B" w:rsidRPr="004464ED" w:rsidRDefault="00092E8B" w:rsidP="00092E8B">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Оборот малых и средних предприятий</w:t>
            </w:r>
          </w:p>
        </w:tc>
        <w:tc>
          <w:tcPr>
            <w:tcW w:w="1223" w:type="dxa"/>
            <w:vAlign w:val="center"/>
            <w:hideMark/>
          </w:tcPr>
          <w:p w:rsidR="00092E8B" w:rsidRPr="004464ED" w:rsidRDefault="00092E8B" w:rsidP="00092E8B">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млн. рублей</w:t>
            </w:r>
          </w:p>
        </w:tc>
        <w:tc>
          <w:tcPr>
            <w:tcW w:w="1045" w:type="dxa"/>
            <w:vAlign w:val="center"/>
            <w:hideMark/>
          </w:tcPr>
          <w:p w:rsidR="00092E8B" w:rsidRPr="004464ED" w:rsidRDefault="00A57AD8" w:rsidP="00A57A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1034,3</w:t>
            </w:r>
          </w:p>
        </w:tc>
        <w:tc>
          <w:tcPr>
            <w:tcW w:w="1262" w:type="dxa"/>
            <w:vAlign w:val="center"/>
            <w:hideMark/>
          </w:tcPr>
          <w:p w:rsidR="00092E8B" w:rsidRPr="004464ED" w:rsidRDefault="00303C6D" w:rsidP="00A57AD8">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1589,6</w:t>
            </w:r>
          </w:p>
        </w:tc>
        <w:tc>
          <w:tcPr>
            <w:tcW w:w="1081" w:type="dxa"/>
            <w:shd w:val="clear" w:color="auto" w:fill="auto"/>
            <w:vAlign w:val="center"/>
            <w:hideMark/>
          </w:tcPr>
          <w:p w:rsidR="00092E8B" w:rsidRPr="004464ED" w:rsidRDefault="00303C6D" w:rsidP="00303C6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1337,7</w:t>
            </w:r>
          </w:p>
        </w:tc>
      </w:tr>
    </w:tbl>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p>
    <w:p w:rsidR="0007321D" w:rsidRPr="004464ED" w:rsidRDefault="0007321D" w:rsidP="0007321D">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Инфраструктура поддержки предпринимательства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Брединском муниципальном районе создана инфраструктура поддержки субъектов малого и среднего предпринимательства (СМСП).</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Для обеспечения взаимодействия органов местного самоуправления и субъектов предпринимательской деятельности, устранения административных барьеров с 2006 года в районе функционирует общественный координационный Совет по развитию малого и среднего предпринимательства. В районе действуют одна организация, выражающая интересы субъектов малого и среднего предпринимательства – общественное объединение СМСП. Для работы общественного объединения СМСП избрана постоянно действующая рабочая группа.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Важнейшим элементом развития предпринимательства является оказание консультационной и информационной поддержки субъектам СМСП, которая осуществляется специалистами информационно-консультационного центра при Администрации Брединского муниципального района.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Кредитование субъектов СМСП осуществляется в основном двумя банковскими организациями, расположенными на территории района – ПАО «Сбербанк России», ООО «Россельхозбанк».</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Важной составляющей развития малого и среднего предпринимательства является поддержка на уровне муниципального образования. Одним из ее основных инструментов является финансовая помощь за счет предоставления субсидий в рамках реализации муниципальной программы развития малого и среднего предпринимательства. Субсидии предоставляются прежде всего СМСП, занятым в реальном секторе экономики и в сфере услуг, которые не имеют задолженности по налогам и сборам в бюджеты всех уровней, расширяют сферу своей деятельности, создают рабочие места, обеспечивают рост заработной платы.</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Также в рамках муниципальной программы поддержки малого и среднего предпринимательства органами местного самоуправления района осуществляется имущественная поддержка субъектов малого и среднего предпринимательства. Так, начиная с 2008 года сформирован и утвержден перечень муниципального недвижимого имущества, которое может быть передано во владение и (или) в пользование субъектам малого и среднего бизнеса.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highlight w:val="magenta"/>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10.Инновации</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В Брединском муниципальном районе не развита сфера инноваций. Инновационная инфраструктура и субъекты инновационной деятельности на территории района отсутствуют.</w:t>
      </w:r>
    </w:p>
    <w:p w:rsidR="0007321D" w:rsidRDefault="0007321D" w:rsidP="0007321D">
      <w:pPr>
        <w:spacing w:after="0" w:line="240" w:lineRule="auto"/>
        <w:jc w:val="both"/>
        <w:rPr>
          <w:rFonts w:ascii="Times New Roman" w:eastAsia="Times New Roman" w:hAnsi="Times New Roman" w:cs="Times New Roman"/>
          <w:b/>
          <w:bCs/>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III. ИНФРАСТРУКТУРА</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11. Наличие схемы территориального планирования Брединского муниципального района</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highlight w:val="magenta"/>
          <w:lang w:eastAsia="ru-RU"/>
        </w:rPr>
      </w:pP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Схема территориального планирования Брединского муниципального района утверждена решением Собрания депутатов Брединского муниципального</w:t>
      </w:r>
      <w:r w:rsidR="00124171" w:rsidRPr="004464ED">
        <w:rPr>
          <w:rFonts w:ascii="Times New Roman" w:eastAsia="Times New Roman" w:hAnsi="Times New Roman" w:cs="Times New Roman"/>
          <w:sz w:val="24"/>
          <w:szCs w:val="24"/>
          <w:lang w:eastAsia="ru-RU"/>
        </w:rPr>
        <w:t xml:space="preserve"> района Челябинской области № 63 от 30.10.201</w:t>
      </w:r>
      <w:r w:rsidRPr="004464ED">
        <w:rPr>
          <w:rFonts w:ascii="Times New Roman" w:eastAsia="Times New Roman" w:hAnsi="Times New Roman" w:cs="Times New Roman"/>
          <w:sz w:val="24"/>
          <w:szCs w:val="24"/>
          <w:lang w:eastAsia="ru-RU"/>
        </w:rPr>
        <w:t>9г.</w:t>
      </w:r>
    </w:p>
    <w:p w:rsidR="0007321D" w:rsidRPr="004464ED" w:rsidRDefault="0007321D" w:rsidP="004A0246">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Default="0007321D" w:rsidP="004A0246">
      <w:pPr>
        <w:spacing w:after="0" w:line="240" w:lineRule="auto"/>
        <w:jc w:val="center"/>
        <w:rPr>
          <w:rFonts w:ascii="Times New Roman" w:eastAsia="Times New Roman" w:hAnsi="Times New Roman" w:cs="Times New Roman"/>
          <w:b/>
          <w:bCs/>
          <w:sz w:val="24"/>
          <w:szCs w:val="24"/>
          <w:lang w:eastAsia="ru-RU"/>
        </w:rPr>
      </w:pPr>
      <w:r w:rsidRPr="004464ED">
        <w:rPr>
          <w:rFonts w:ascii="Times New Roman" w:eastAsia="Times New Roman" w:hAnsi="Times New Roman" w:cs="Times New Roman"/>
          <w:b/>
          <w:bCs/>
          <w:sz w:val="24"/>
          <w:szCs w:val="24"/>
          <w:lang w:eastAsia="ru-RU"/>
        </w:rPr>
        <w:t>12. Уровень газификации</w:t>
      </w:r>
    </w:p>
    <w:p w:rsidR="00EA73CD" w:rsidRPr="004464ED" w:rsidRDefault="00EA73CD" w:rsidP="004A0246">
      <w:pPr>
        <w:spacing w:after="0" w:line="240" w:lineRule="auto"/>
        <w:jc w:val="center"/>
        <w:rPr>
          <w:rFonts w:ascii="Times New Roman" w:eastAsia="Times New Roman" w:hAnsi="Times New Roman" w:cs="Times New Roman"/>
          <w:sz w:val="24"/>
          <w:szCs w:val="24"/>
          <w:lang w:eastAsia="ru-RU"/>
        </w:rPr>
      </w:pPr>
    </w:p>
    <w:p w:rsidR="0026642C" w:rsidRPr="004464ED" w:rsidRDefault="0026642C" w:rsidP="004A0246">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Наличие и протяженность газовых сетей высокого и низкого давления:</w:t>
      </w:r>
    </w:p>
    <w:p w:rsidR="0026642C" w:rsidRPr="004464ED" w:rsidRDefault="0026642C" w:rsidP="004A0246">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высокого давления –152,27 км;</w:t>
      </w:r>
    </w:p>
    <w:p w:rsidR="0026642C" w:rsidRPr="004464ED" w:rsidRDefault="0026642C" w:rsidP="004A0246">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среднего давления – 26,79 км;</w:t>
      </w:r>
    </w:p>
    <w:p w:rsidR="0026642C" w:rsidRPr="004464ED" w:rsidRDefault="0026642C" w:rsidP="004A0246">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низкого давления – 326,91 км.</w:t>
      </w:r>
    </w:p>
    <w:p w:rsidR="0026642C" w:rsidRPr="004464ED" w:rsidRDefault="0026642C" w:rsidP="004A0246">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Доля газифицированных населенных пунктов на территории Брединского района составляет 48,6% (всего газифицировано 17 населенных пунктов района из существующих 35).</w:t>
      </w:r>
    </w:p>
    <w:p w:rsidR="0026642C" w:rsidRPr="004464ED" w:rsidRDefault="0026642C" w:rsidP="004A0246">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            Уровень газификации природным в Брединском муниципальном районе составляет природным газом – 68,8 %.</w:t>
      </w:r>
    </w:p>
    <w:p w:rsidR="0026642C" w:rsidRDefault="0026642C" w:rsidP="004A0246">
      <w:pPr>
        <w:spacing w:after="0" w:line="240" w:lineRule="auto"/>
        <w:jc w:val="center"/>
        <w:rPr>
          <w:rFonts w:ascii="Times New Roman" w:eastAsia="Times New Roman" w:hAnsi="Times New Roman" w:cs="Times New Roman"/>
          <w:b/>
          <w:bCs/>
          <w:sz w:val="24"/>
          <w:szCs w:val="24"/>
          <w:lang w:eastAsia="ru-RU"/>
        </w:rPr>
      </w:pPr>
    </w:p>
    <w:p w:rsidR="0007321D" w:rsidRPr="004464ED" w:rsidRDefault="0007321D" w:rsidP="004A024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13. Наличие свободных мощности (тепло-, водо-, электроснабжение и др.)</w:t>
      </w:r>
    </w:p>
    <w:p w:rsidR="0007321D" w:rsidRPr="004464ED" w:rsidRDefault="0007321D" w:rsidP="004A024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3D7535" w:rsidP="004A02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Резерв мощностей водоснабжения составляет 2 млн..куб.м воды в год.</w:t>
      </w:r>
    </w:p>
    <w:p w:rsidR="0007321D" w:rsidRPr="004464ED" w:rsidRDefault="0007321D" w:rsidP="004A0246">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i/>
          <w:iCs/>
          <w:sz w:val="24"/>
          <w:szCs w:val="24"/>
          <w:lang w:eastAsia="ru-RU"/>
        </w:rPr>
        <w:t>Электрическая энергия. </w:t>
      </w:r>
      <w:r w:rsidRPr="004464ED">
        <w:rPr>
          <w:rFonts w:ascii="Times New Roman" w:eastAsia="Times New Roman" w:hAnsi="Times New Roman" w:cs="Times New Roman"/>
          <w:sz w:val="24"/>
          <w:szCs w:val="24"/>
          <w:lang w:eastAsia="ru-RU"/>
        </w:rPr>
        <w:t>Загруженность плановых мощностей составляет 40 %. Свободными остаются около 50 мВт/А.</w:t>
      </w:r>
    </w:p>
    <w:p w:rsidR="0007321D" w:rsidRPr="004464ED" w:rsidRDefault="0007321D" w:rsidP="004A0246">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i/>
          <w:iCs/>
          <w:sz w:val="24"/>
          <w:szCs w:val="24"/>
          <w:lang w:eastAsia="ru-RU"/>
        </w:rPr>
        <w:t>Тепловая энергия. </w:t>
      </w:r>
      <w:r w:rsidRPr="004464ED">
        <w:rPr>
          <w:rFonts w:ascii="Times New Roman" w:eastAsia="Times New Roman" w:hAnsi="Times New Roman" w:cs="Times New Roman"/>
          <w:sz w:val="24"/>
          <w:szCs w:val="24"/>
          <w:lang w:eastAsia="ru-RU"/>
        </w:rPr>
        <w:t>Три наиболее мощные котельные способны вырабатывать 33 Гкал/час. Фактически вырабатывают 11,1 Гкал/час, то есть свободными остаются более 66,4 % плановых мощностей.</w:t>
      </w:r>
    </w:p>
    <w:p w:rsidR="0007321D" w:rsidRPr="004464ED" w:rsidRDefault="0007321D" w:rsidP="004A0246">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i/>
          <w:iCs/>
          <w:sz w:val="24"/>
          <w:szCs w:val="24"/>
          <w:lang w:eastAsia="ru-RU"/>
        </w:rPr>
        <w:t>Газоснабжение. </w:t>
      </w:r>
      <w:r w:rsidRPr="004464ED">
        <w:rPr>
          <w:rFonts w:ascii="Times New Roman" w:eastAsia="Times New Roman" w:hAnsi="Times New Roman" w:cs="Times New Roman"/>
          <w:sz w:val="24"/>
          <w:szCs w:val="24"/>
          <w:lang w:eastAsia="ru-RU"/>
        </w:rPr>
        <w:t>При установке газораспределительных станций свободные мощности практически неограниченны, так как по территории района проходит газопровод высокого и среднего давления «Бухара-Урал».</w:t>
      </w:r>
    </w:p>
    <w:p w:rsidR="0007321D" w:rsidRPr="004464ED" w:rsidRDefault="0007321D" w:rsidP="004A024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4A024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14.Транспортная система </w:t>
      </w:r>
    </w:p>
    <w:p w:rsidR="0007321D" w:rsidRPr="004464ED" w:rsidRDefault="0007321D" w:rsidP="004A0246">
      <w:pPr>
        <w:spacing w:after="0" w:line="240" w:lineRule="auto"/>
        <w:ind w:firstLine="709"/>
        <w:jc w:val="both"/>
        <w:rPr>
          <w:rFonts w:ascii="Times New Roman" w:eastAsia="Times New Roman" w:hAnsi="Times New Roman" w:cs="Times New Roman"/>
          <w:sz w:val="24"/>
          <w:szCs w:val="24"/>
          <w:lang w:eastAsia="ru-RU"/>
        </w:rPr>
      </w:pPr>
    </w:p>
    <w:p w:rsidR="00341717" w:rsidRPr="00341717" w:rsidRDefault="00341717" w:rsidP="004A0246">
      <w:pPr>
        <w:spacing w:after="0" w:line="240" w:lineRule="auto"/>
        <w:ind w:firstLine="709"/>
        <w:jc w:val="both"/>
        <w:rPr>
          <w:rFonts w:ascii="Times New Roman" w:eastAsia="Times New Roman" w:hAnsi="Times New Roman" w:cs="Times New Roman"/>
          <w:sz w:val="24"/>
          <w:szCs w:val="24"/>
          <w:lang w:eastAsia="ru-RU"/>
        </w:rPr>
      </w:pPr>
      <w:r w:rsidRPr="00341717">
        <w:rPr>
          <w:rFonts w:ascii="Times New Roman" w:eastAsia="Times New Roman" w:hAnsi="Times New Roman" w:cs="Times New Roman"/>
          <w:sz w:val="24"/>
          <w:szCs w:val="24"/>
          <w:lang w:eastAsia="ru-RU"/>
        </w:rPr>
        <w:t>Автомобильный транспорт (основные магистрали, протяжённость автомобильных дорог, транспортные организации) строительство дорог</w:t>
      </w:r>
    </w:p>
    <w:p w:rsidR="00341717" w:rsidRDefault="00341717" w:rsidP="004A0246">
      <w:pPr>
        <w:spacing w:after="0" w:line="240" w:lineRule="auto"/>
        <w:ind w:firstLine="709"/>
        <w:jc w:val="both"/>
        <w:rPr>
          <w:rFonts w:ascii="Times New Roman" w:eastAsia="Times New Roman" w:hAnsi="Times New Roman" w:cs="Times New Roman"/>
          <w:sz w:val="24"/>
          <w:szCs w:val="24"/>
          <w:lang w:eastAsia="ru-RU"/>
        </w:rPr>
      </w:pPr>
      <w:r w:rsidRPr="00341717">
        <w:rPr>
          <w:rFonts w:ascii="Times New Roman" w:eastAsia="Times New Roman" w:hAnsi="Times New Roman" w:cs="Times New Roman"/>
          <w:sz w:val="24"/>
          <w:szCs w:val="24"/>
          <w:lang w:eastAsia="ru-RU"/>
        </w:rPr>
        <w:t>Протяжённость автомобильных дорог в Брединском районе составляет 760,334 км, из них областного значения – 423,795 км, муниципального значения – 336,539 км.</w:t>
      </w:r>
    </w:p>
    <w:p w:rsidR="00341717" w:rsidRPr="00341717" w:rsidRDefault="00341717" w:rsidP="004A0246">
      <w:pPr>
        <w:spacing w:after="0" w:line="240" w:lineRule="auto"/>
        <w:ind w:firstLine="709"/>
        <w:jc w:val="both"/>
        <w:rPr>
          <w:rFonts w:ascii="Times New Roman" w:eastAsia="Times New Roman" w:hAnsi="Times New Roman" w:cs="Times New Roman"/>
          <w:sz w:val="24"/>
          <w:szCs w:val="24"/>
          <w:lang w:eastAsia="ru-RU"/>
        </w:rPr>
      </w:pPr>
      <w:r w:rsidRPr="00341717">
        <w:rPr>
          <w:rFonts w:ascii="Times New Roman" w:eastAsia="Times New Roman" w:hAnsi="Times New Roman" w:cs="Times New Roman"/>
          <w:sz w:val="24"/>
          <w:szCs w:val="24"/>
          <w:lang w:eastAsia="ru-RU"/>
        </w:rPr>
        <w:t>В 2020 году в рамках национального проекта «Безопасные и качественные дороги» в рамках средств дорожного фонда были выполнены по уходу и содержанию дорог общего пользования местного значения (летнее и зимнее содержание, грейдирование, дорожная разметка) общей протяжённостью 336 км на общую сумму 14 744, 35 тыс. рублей. В рамках предоставления субсидий местным бюджетам на капитальный ремонт, ремонт и содержания автомобильных дорог общего пользования местного значения в 2020 году Брединскому району выделена субсидия в размере 25 838,800 тыс. руб., в том числе 9 229,300 тыс. руб. на мероприятия по безопасности дорожного движения.</w:t>
      </w:r>
    </w:p>
    <w:p w:rsidR="00341717" w:rsidRPr="00341717" w:rsidRDefault="00341717" w:rsidP="004A0246">
      <w:pPr>
        <w:spacing w:after="0" w:line="240" w:lineRule="auto"/>
        <w:ind w:firstLine="709"/>
        <w:jc w:val="both"/>
        <w:rPr>
          <w:rFonts w:ascii="Times New Roman" w:eastAsia="Times New Roman" w:hAnsi="Times New Roman" w:cs="Times New Roman"/>
          <w:sz w:val="24"/>
          <w:szCs w:val="24"/>
          <w:lang w:eastAsia="ru-RU"/>
        </w:rPr>
      </w:pPr>
      <w:r w:rsidRPr="00341717">
        <w:rPr>
          <w:rFonts w:ascii="Times New Roman" w:eastAsia="Times New Roman" w:hAnsi="Times New Roman" w:cs="Times New Roman"/>
          <w:sz w:val="24"/>
          <w:szCs w:val="24"/>
          <w:lang w:eastAsia="ru-RU"/>
        </w:rPr>
        <w:t>В рамках средств областной субсидии был произведен:</w:t>
      </w:r>
    </w:p>
    <w:p w:rsidR="00341717" w:rsidRPr="00341717" w:rsidRDefault="00341717" w:rsidP="004A0246">
      <w:pPr>
        <w:spacing w:after="0" w:line="240" w:lineRule="auto"/>
        <w:ind w:firstLine="709"/>
        <w:jc w:val="both"/>
        <w:rPr>
          <w:rFonts w:ascii="Times New Roman" w:eastAsia="Times New Roman" w:hAnsi="Times New Roman" w:cs="Times New Roman"/>
          <w:sz w:val="24"/>
          <w:szCs w:val="24"/>
          <w:lang w:eastAsia="ru-RU"/>
        </w:rPr>
      </w:pPr>
      <w:r w:rsidRPr="00341717">
        <w:rPr>
          <w:rFonts w:ascii="Times New Roman" w:eastAsia="Times New Roman" w:hAnsi="Times New Roman" w:cs="Times New Roman"/>
          <w:sz w:val="24"/>
          <w:szCs w:val="24"/>
          <w:lang w:eastAsia="ru-RU"/>
        </w:rPr>
        <w:t xml:space="preserve">- ремонт автомобильной дороги по ул. Правое Побережье, п. Бреды, протяжностью 3,3 км, на сумму 4326,45683 тыс. рублей, в том числе областной бюджет 4213,969 тыс. рублей; </w:t>
      </w:r>
    </w:p>
    <w:p w:rsidR="00341717" w:rsidRPr="00341717" w:rsidRDefault="00341717" w:rsidP="004A0246">
      <w:pPr>
        <w:spacing w:after="0" w:line="240" w:lineRule="auto"/>
        <w:ind w:firstLine="709"/>
        <w:jc w:val="both"/>
        <w:rPr>
          <w:rFonts w:ascii="Times New Roman" w:eastAsia="Times New Roman" w:hAnsi="Times New Roman" w:cs="Times New Roman"/>
          <w:sz w:val="24"/>
          <w:szCs w:val="24"/>
          <w:lang w:eastAsia="ru-RU"/>
        </w:rPr>
      </w:pPr>
      <w:r w:rsidRPr="00341717">
        <w:rPr>
          <w:rFonts w:ascii="Times New Roman" w:eastAsia="Times New Roman" w:hAnsi="Times New Roman" w:cs="Times New Roman"/>
          <w:sz w:val="24"/>
          <w:szCs w:val="24"/>
          <w:lang w:eastAsia="ru-RU"/>
        </w:rPr>
        <w:t xml:space="preserve">- ремонт автомобильной дороги по ул. Стадионная, п. Бреды, протяжностью 0,82 км, на сумму 666,09585 тыс. рублей, в том числе областной бюджет 591,160 тыс. рублей; </w:t>
      </w:r>
    </w:p>
    <w:p w:rsidR="00341717" w:rsidRPr="00341717" w:rsidRDefault="00341717" w:rsidP="004A0246">
      <w:pPr>
        <w:spacing w:after="0" w:line="240" w:lineRule="auto"/>
        <w:ind w:firstLine="709"/>
        <w:jc w:val="both"/>
        <w:rPr>
          <w:rFonts w:ascii="Times New Roman" w:eastAsia="Times New Roman" w:hAnsi="Times New Roman" w:cs="Times New Roman"/>
          <w:sz w:val="24"/>
          <w:szCs w:val="24"/>
          <w:lang w:eastAsia="ru-RU"/>
        </w:rPr>
      </w:pPr>
      <w:r w:rsidRPr="00341717">
        <w:rPr>
          <w:rFonts w:ascii="Times New Roman" w:eastAsia="Times New Roman" w:hAnsi="Times New Roman" w:cs="Times New Roman"/>
          <w:sz w:val="24"/>
          <w:szCs w:val="24"/>
          <w:lang w:eastAsia="ru-RU"/>
        </w:rPr>
        <w:t xml:space="preserve">- ремонт автомобильной дороги по ул. Привокзальная, п. Павловский, протяжностью 0,8 км, на сумму 1478,32125 тыс. рублей, в том числе областной бюджет 1454,549 тыс. рублей; </w:t>
      </w:r>
    </w:p>
    <w:p w:rsidR="00341717" w:rsidRPr="00341717" w:rsidRDefault="00341717" w:rsidP="004A0246">
      <w:pPr>
        <w:spacing w:after="0" w:line="240" w:lineRule="auto"/>
        <w:ind w:firstLine="709"/>
        <w:jc w:val="both"/>
        <w:rPr>
          <w:rFonts w:ascii="Times New Roman" w:eastAsia="Times New Roman" w:hAnsi="Times New Roman" w:cs="Times New Roman"/>
          <w:sz w:val="24"/>
          <w:szCs w:val="24"/>
          <w:lang w:eastAsia="ru-RU"/>
        </w:rPr>
      </w:pPr>
      <w:r w:rsidRPr="00341717">
        <w:rPr>
          <w:rFonts w:ascii="Times New Roman" w:eastAsia="Times New Roman" w:hAnsi="Times New Roman" w:cs="Times New Roman"/>
          <w:sz w:val="24"/>
          <w:szCs w:val="24"/>
          <w:lang w:eastAsia="ru-RU"/>
        </w:rPr>
        <w:t>Одним из приоритетных объектов планировавшийся к реализации в 2020 году являлся объект: «Капитальный ремонт мостового перехода через р. Синташта в п. Андреевский Брединского района Челябинской области». Однако после проведения трех аукционов на данный объект не заявился ни один подрядчик. Объективными факторами сложившийся ситуации является низкая сметная стоимость капитального ремонта, значительная удалённость объекта от основных центров. В связи с данной ситуаций, Администрацией района совместно с Администрацией Андреевского сельского поселения принято решение о корректировке проектно-сметной документации по объекту, и, в частности изменения вида строительства с «Капитального ремонта» на «Реконструкцию» с выполнением данных работ в 2021 году за счет средств областной субсидии.</w:t>
      </w:r>
    </w:p>
    <w:p w:rsidR="00341717" w:rsidRDefault="00341717" w:rsidP="004A0246">
      <w:pPr>
        <w:spacing w:after="0" w:line="240" w:lineRule="auto"/>
        <w:ind w:firstLine="709"/>
        <w:jc w:val="both"/>
        <w:rPr>
          <w:rFonts w:ascii="Times New Roman" w:eastAsia="Times New Roman" w:hAnsi="Times New Roman" w:cs="Times New Roman"/>
          <w:sz w:val="24"/>
          <w:szCs w:val="24"/>
          <w:lang w:eastAsia="ru-RU"/>
        </w:rPr>
      </w:pPr>
      <w:r w:rsidRPr="00341717">
        <w:rPr>
          <w:rFonts w:ascii="Times New Roman" w:eastAsia="Times New Roman" w:hAnsi="Times New Roman" w:cs="Times New Roman"/>
          <w:sz w:val="24"/>
          <w:szCs w:val="24"/>
          <w:lang w:eastAsia="ru-RU"/>
        </w:rPr>
        <w:t xml:space="preserve">В рамках приведения пешеходных переходов возле образовательных учреждений к требованиям национальных стандартов в 2020 году была выделена областная субсидия (9 229,300 тыс. руб.) на обустройство 13 пешеходных переходов, из них по 12 пешеходным переходам состоялись торги и были выполнены работы. На конец 2020 завершено обустройство только пяти пешеходных переходов, расположенных вблизи образовательных учреждений, на общую сумму 4316,49328 тыс. рублей, из них: 4049,54607 тыс. рублей из областного бюджета и 266,94721 тыс. рублей из местного бюджета. На 7 пешеходных переходах работы фактически выполнены, но не приняты строительным контролем и соответственно оплата не произведена. </w:t>
      </w:r>
    </w:p>
    <w:p w:rsidR="00745274" w:rsidRPr="00745274" w:rsidRDefault="00745274" w:rsidP="004A0246">
      <w:pPr>
        <w:spacing w:after="0" w:line="240" w:lineRule="auto"/>
        <w:ind w:firstLine="709"/>
        <w:jc w:val="both"/>
        <w:rPr>
          <w:rFonts w:ascii="Times New Roman" w:eastAsia="Times New Roman" w:hAnsi="Times New Roman" w:cs="Times New Roman"/>
          <w:bCs/>
          <w:sz w:val="24"/>
          <w:szCs w:val="24"/>
          <w:lang w:eastAsia="ru-RU"/>
        </w:rPr>
      </w:pPr>
      <w:r w:rsidRPr="00745274">
        <w:rPr>
          <w:rFonts w:ascii="Times New Roman" w:eastAsia="Times New Roman" w:hAnsi="Times New Roman" w:cs="Times New Roman"/>
          <w:bCs/>
          <w:sz w:val="24"/>
          <w:szCs w:val="24"/>
          <w:lang w:eastAsia="ru-RU"/>
        </w:rPr>
        <w:t>Автомобильным транспортом осуществляются грузовые и пассажирские перевозки. Основными видами пассажирского транспорта являются автобус, такси и поезд. В 2021 году эксплуатировалось 8 автобусных муниципальных маршрутов, из которых 1 – городской, 7 – пригородных.</w:t>
      </w:r>
    </w:p>
    <w:p w:rsidR="00EF2C68" w:rsidRPr="00341717" w:rsidRDefault="00EF2C68" w:rsidP="004A0246">
      <w:pPr>
        <w:spacing w:after="0" w:line="240" w:lineRule="auto"/>
        <w:ind w:firstLine="709"/>
        <w:jc w:val="both"/>
        <w:rPr>
          <w:rFonts w:ascii="Times New Roman" w:eastAsia="Times New Roman" w:hAnsi="Times New Roman" w:cs="Times New Roman"/>
          <w:sz w:val="24"/>
          <w:szCs w:val="24"/>
          <w:lang w:eastAsia="ru-RU"/>
        </w:rPr>
      </w:pPr>
    </w:p>
    <w:p w:rsidR="00F00631" w:rsidRPr="00F00631" w:rsidRDefault="00F00631" w:rsidP="00F00631">
      <w:pPr>
        <w:spacing w:after="0" w:line="240" w:lineRule="auto"/>
        <w:ind w:firstLine="709"/>
        <w:jc w:val="center"/>
        <w:rPr>
          <w:rFonts w:ascii="Times New Roman" w:eastAsia="Times New Roman" w:hAnsi="Times New Roman" w:cs="Times New Roman"/>
          <w:b/>
          <w:sz w:val="24"/>
          <w:szCs w:val="24"/>
          <w:lang w:eastAsia="ru-RU"/>
        </w:rPr>
      </w:pPr>
      <w:r w:rsidRPr="00F00631">
        <w:rPr>
          <w:rFonts w:ascii="Times New Roman" w:eastAsia="Times New Roman" w:hAnsi="Times New Roman" w:cs="Times New Roman"/>
          <w:b/>
          <w:sz w:val="24"/>
          <w:szCs w:val="24"/>
          <w:lang w:eastAsia="ru-RU"/>
        </w:rPr>
        <w:t>Железнодорожный транспорт (протяжённость, наличие грузовых железнодорожных станций)</w:t>
      </w:r>
    </w:p>
    <w:p w:rsidR="0007321D" w:rsidRDefault="00F00631" w:rsidP="00F00631">
      <w:pPr>
        <w:spacing w:after="0" w:line="240" w:lineRule="auto"/>
        <w:ind w:firstLine="709"/>
        <w:jc w:val="both"/>
        <w:rPr>
          <w:rFonts w:ascii="Times New Roman" w:eastAsia="Times New Roman" w:hAnsi="Times New Roman" w:cs="Times New Roman"/>
          <w:sz w:val="24"/>
          <w:szCs w:val="24"/>
          <w:lang w:eastAsia="ru-RU"/>
        </w:rPr>
      </w:pPr>
      <w:r w:rsidRPr="00F00631">
        <w:rPr>
          <w:rFonts w:ascii="Times New Roman" w:eastAsia="Times New Roman" w:hAnsi="Times New Roman" w:cs="Times New Roman"/>
          <w:sz w:val="24"/>
          <w:szCs w:val="24"/>
          <w:lang w:eastAsia="ru-RU"/>
        </w:rPr>
        <w:t>Железнодорожный транспорт находится в ведении Орского отделения ЮУЖД – филиала ОАО «Российские железные дороги». По территории Брединского муниципального района проложен железнодорожный путь протяженностью 97,4 км, который связывает район с областным центром, г.Магнитогорск и соседней Оренбургской областью. Грузовые перевозки в основном носят транзитный характер. На территории района имеются  4 железнодорожные станции (Гогино, Бреды, Байтук, разъезд Наследницкий), одна из них является грузовой.</w:t>
      </w:r>
    </w:p>
    <w:p w:rsidR="004A0246" w:rsidRPr="004464ED" w:rsidRDefault="004A0246" w:rsidP="00F00631">
      <w:pPr>
        <w:spacing w:after="0" w:line="240" w:lineRule="auto"/>
        <w:ind w:firstLine="709"/>
        <w:jc w:val="both"/>
        <w:rPr>
          <w:rFonts w:ascii="Times New Roman" w:eastAsia="Times New Roman" w:hAnsi="Times New Roman" w:cs="Times New Roman"/>
          <w:sz w:val="24"/>
          <w:szCs w:val="24"/>
          <w:highlight w:val="magenta"/>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Авиационный транспорт (наличие аэропортов)</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Расстояние от районного центра п.Бреды до ближайших аэропортов:</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-аэропорт г. Магнитогорска – 210 км;</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-аэропорт г. Челябинска – 420 км.</w:t>
      </w:r>
    </w:p>
    <w:p w:rsidR="0007321D" w:rsidRPr="004464ED" w:rsidRDefault="0007321D" w:rsidP="0007321D">
      <w:pPr>
        <w:spacing w:after="0" w:line="240" w:lineRule="auto"/>
        <w:ind w:firstLine="709"/>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Таможенный пост</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На территории Брединского района имеется автомобильный пункт пропуска через государственную границу РФ «Мариинский».</w:t>
      </w:r>
    </w:p>
    <w:p w:rsidR="0007321D" w:rsidRPr="004464ED" w:rsidRDefault="00224875"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           </w:t>
      </w:r>
      <w:r w:rsidR="0007321D" w:rsidRPr="004464ED">
        <w:rPr>
          <w:rFonts w:ascii="Times New Roman" w:eastAsia="Times New Roman" w:hAnsi="Times New Roman" w:cs="Times New Roman"/>
          <w:sz w:val="24"/>
          <w:szCs w:val="24"/>
          <w:lang w:eastAsia="ru-RU"/>
        </w:rPr>
        <w:t>Местонахождение: Челябинская область, Брединский район, п. Мариинский 51 км. Автодороги Бреды –Житикара.</w:t>
      </w:r>
    </w:p>
    <w:p w:rsidR="0007321D" w:rsidRPr="004464ED" w:rsidRDefault="00224875"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           </w:t>
      </w:r>
      <w:r w:rsidR="0007321D" w:rsidRPr="004464ED">
        <w:rPr>
          <w:rFonts w:ascii="Times New Roman" w:eastAsia="Times New Roman" w:hAnsi="Times New Roman" w:cs="Times New Roman"/>
          <w:sz w:val="24"/>
          <w:szCs w:val="24"/>
          <w:lang w:eastAsia="ru-RU"/>
        </w:rPr>
        <w:t>Правовая основа установления пункта пропуска: соглашение между правительством республики Казахстан и правительством РФ о пунктах пропуска через Казахско-Российскую государственную границу от 23.12.1998 года.</w:t>
      </w:r>
    </w:p>
    <w:p w:rsidR="0007321D" w:rsidRPr="004464ED" w:rsidRDefault="00224875"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            </w:t>
      </w:r>
      <w:r w:rsidR="0007321D" w:rsidRPr="004464ED">
        <w:rPr>
          <w:rFonts w:ascii="Times New Roman" w:eastAsia="Times New Roman" w:hAnsi="Times New Roman" w:cs="Times New Roman"/>
          <w:sz w:val="24"/>
          <w:szCs w:val="24"/>
          <w:lang w:eastAsia="ru-RU"/>
        </w:rPr>
        <w:t>Наименование сопредельного государства – Республика Казахстан. Расстояние до государственной границы 3000 метров.</w:t>
      </w:r>
    </w:p>
    <w:p w:rsidR="0007321D" w:rsidRPr="004464ED" w:rsidRDefault="0007321D"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Default="0007321D" w:rsidP="0007321D">
      <w:pPr>
        <w:spacing w:after="0" w:line="240" w:lineRule="auto"/>
        <w:jc w:val="center"/>
        <w:rPr>
          <w:rFonts w:ascii="Times New Roman" w:eastAsia="Times New Roman" w:hAnsi="Times New Roman" w:cs="Times New Roman"/>
          <w:b/>
          <w:bCs/>
          <w:sz w:val="24"/>
          <w:szCs w:val="24"/>
          <w:lang w:eastAsia="ru-RU"/>
        </w:rPr>
      </w:pPr>
      <w:r w:rsidRPr="004464ED">
        <w:rPr>
          <w:rFonts w:ascii="Times New Roman" w:eastAsia="Times New Roman" w:hAnsi="Times New Roman" w:cs="Times New Roman"/>
          <w:b/>
          <w:bCs/>
          <w:sz w:val="24"/>
          <w:szCs w:val="24"/>
          <w:lang w:eastAsia="ru-RU"/>
        </w:rPr>
        <w:t>15. Связь</w:t>
      </w:r>
    </w:p>
    <w:p w:rsidR="00EA73CD" w:rsidRPr="004464ED" w:rsidRDefault="00EA73CD" w:rsidP="0007321D">
      <w:pPr>
        <w:spacing w:after="0" w:line="240" w:lineRule="auto"/>
        <w:jc w:val="center"/>
        <w:rPr>
          <w:rFonts w:ascii="Times New Roman" w:eastAsia="Times New Roman" w:hAnsi="Times New Roman" w:cs="Times New Roman"/>
          <w:sz w:val="24"/>
          <w:szCs w:val="24"/>
          <w:lang w:eastAsia="ru-RU"/>
        </w:rPr>
      </w:pP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территории района предоставляются традиционные и новые услуги связи.</w:t>
      </w:r>
    </w:p>
    <w:p w:rsidR="0007321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Первая рабочая телефонная станция в Брединском районе появилась в 1934 году. Телефонная сеть (включая сеть широкополосного доступа в интернет) обслуживает уже более 6 тысяч абонентов. По наличию квартирных телефонных аппаратов сети общего пользования на 1000 человек населения район находится на одном уровне с Челябинской областью в целом. Телефонной связью имеют возможность пользоваться жители всех населенных пунктов района. На начало </w:t>
      </w:r>
      <w:r w:rsidR="00530DB8" w:rsidRPr="004464ED">
        <w:rPr>
          <w:rFonts w:ascii="Times New Roman" w:eastAsia="Times New Roman" w:hAnsi="Times New Roman" w:cs="Times New Roman"/>
          <w:sz w:val="24"/>
          <w:szCs w:val="24"/>
          <w:lang w:eastAsia="ru-RU"/>
        </w:rPr>
        <w:t>2021</w:t>
      </w:r>
      <w:r w:rsidRPr="004464ED">
        <w:rPr>
          <w:rFonts w:ascii="Times New Roman" w:eastAsia="Times New Roman" w:hAnsi="Times New Roman" w:cs="Times New Roman"/>
          <w:sz w:val="24"/>
          <w:szCs w:val="24"/>
          <w:lang w:eastAsia="ru-RU"/>
        </w:rPr>
        <w:t xml:space="preserve"> </w:t>
      </w:r>
      <w:r w:rsidRPr="00023CE3">
        <w:rPr>
          <w:rFonts w:ascii="Times New Roman" w:eastAsia="Times New Roman" w:hAnsi="Times New Roman" w:cs="Times New Roman"/>
          <w:sz w:val="24"/>
          <w:szCs w:val="24"/>
          <w:shd w:val="clear" w:color="auto" w:fill="FFFFFF" w:themeFill="background1"/>
          <w:lang w:eastAsia="ru-RU"/>
        </w:rPr>
        <w:t>года оптоволокно проложено почти во всех населенных пунктах Брединского района, кроме следующих поселков: Атамановский, Могутовский.</w:t>
      </w:r>
    </w:p>
    <w:p w:rsidR="0030655B" w:rsidRPr="0030655B" w:rsidRDefault="0030655B" w:rsidP="0030655B">
      <w:pPr>
        <w:spacing w:after="0" w:line="240" w:lineRule="auto"/>
        <w:ind w:firstLine="709"/>
        <w:jc w:val="both"/>
        <w:rPr>
          <w:rFonts w:ascii="Times New Roman" w:eastAsia="Times New Roman" w:hAnsi="Times New Roman" w:cs="Times New Roman"/>
          <w:sz w:val="24"/>
          <w:szCs w:val="24"/>
          <w:lang w:eastAsia="ru-RU"/>
        </w:rPr>
      </w:pPr>
      <w:r w:rsidRPr="0030655B">
        <w:rPr>
          <w:rFonts w:ascii="Times New Roman" w:eastAsia="Times New Roman" w:hAnsi="Times New Roman" w:cs="Times New Roman"/>
          <w:sz w:val="24"/>
          <w:szCs w:val="24"/>
          <w:lang w:eastAsia="ru-RU"/>
        </w:rPr>
        <w:t>Рынок сотовой связи Брединского района представлен известными федеральными компаниями («Билайн», «МегаФон», «МТС») и региональной компанией «TELE2 - Челябинск». Услуги стационарной и междугородней связи предоставляет оператор ОАО «Ростелеком».</w:t>
      </w:r>
    </w:p>
    <w:p w:rsidR="0030655B" w:rsidRPr="0030655B" w:rsidRDefault="0030655B" w:rsidP="0030655B">
      <w:pPr>
        <w:spacing w:after="0" w:line="240" w:lineRule="auto"/>
        <w:ind w:firstLine="709"/>
        <w:jc w:val="both"/>
        <w:rPr>
          <w:rFonts w:ascii="Times New Roman" w:eastAsia="Times New Roman" w:hAnsi="Times New Roman" w:cs="Times New Roman"/>
          <w:sz w:val="24"/>
          <w:szCs w:val="24"/>
          <w:lang w:eastAsia="ru-RU"/>
        </w:rPr>
      </w:pPr>
      <w:r w:rsidRPr="0030655B">
        <w:rPr>
          <w:rFonts w:ascii="Times New Roman" w:eastAsia="Times New Roman" w:hAnsi="Times New Roman" w:cs="Times New Roman"/>
          <w:sz w:val="24"/>
          <w:szCs w:val="24"/>
          <w:lang w:eastAsia="ru-RU"/>
        </w:rPr>
        <w:t>Внедрена и широко используется сеть, входящая во всемирную информационно-телекоммуникационную сеть «Интернет».</w:t>
      </w:r>
    </w:p>
    <w:p w:rsidR="0030655B" w:rsidRPr="0030655B" w:rsidRDefault="0030655B" w:rsidP="0030655B">
      <w:pPr>
        <w:spacing w:after="0" w:line="240" w:lineRule="auto"/>
        <w:ind w:firstLine="709"/>
        <w:jc w:val="both"/>
        <w:rPr>
          <w:rFonts w:ascii="Times New Roman" w:eastAsia="Times New Roman" w:hAnsi="Times New Roman" w:cs="Times New Roman"/>
          <w:sz w:val="24"/>
          <w:szCs w:val="24"/>
          <w:lang w:eastAsia="ru-RU"/>
        </w:rPr>
      </w:pPr>
      <w:r w:rsidRPr="0030655B">
        <w:rPr>
          <w:rFonts w:ascii="Times New Roman" w:eastAsia="Times New Roman" w:hAnsi="Times New Roman" w:cs="Times New Roman"/>
          <w:sz w:val="24"/>
          <w:szCs w:val="24"/>
          <w:lang w:eastAsia="ru-RU"/>
        </w:rPr>
        <w:t xml:space="preserve">Телевизионное вещание распространено на всей территории Брединского района. Широко распространен прием телепрограмм через спутниковые антенны (Триколор, Телекарта). Во всех населенных пунктах района запущено цифровое эфирное телевещание </w:t>
      </w:r>
      <w:r w:rsidRPr="00023CE3">
        <w:rPr>
          <w:rFonts w:ascii="Times New Roman" w:eastAsia="Times New Roman" w:hAnsi="Times New Roman" w:cs="Times New Roman"/>
          <w:sz w:val="24"/>
          <w:szCs w:val="24"/>
          <w:shd w:val="clear" w:color="auto" w:fill="FFFFFF" w:themeFill="background1"/>
          <w:lang w:eastAsia="ru-RU"/>
        </w:rPr>
        <w:t>(кроме п. Амурский, п. Чека).</w:t>
      </w:r>
    </w:p>
    <w:p w:rsidR="0030655B" w:rsidRPr="004464ED" w:rsidRDefault="0030655B" w:rsidP="0007321D">
      <w:pPr>
        <w:spacing w:after="0" w:line="240" w:lineRule="auto"/>
        <w:ind w:firstLine="709"/>
        <w:jc w:val="both"/>
        <w:rPr>
          <w:rFonts w:ascii="Times New Roman" w:eastAsia="Times New Roman" w:hAnsi="Times New Roman" w:cs="Times New Roman"/>
          <w:sz w:val="24"/>
          <w:szCs w:val="24"/>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16. Здравоохранение</w:t>
      </w:r>
    </w:p>
    <w:p w:rsidR="0007321D" w:rsidRPr="004464ED" w:rsidRDefault="0007321D" w:rsidP="0007321D">
      <w:pPr>
        <w:spacing w:after="0" w:line="240" w:lineRule="auto"/>
        <w:ind w:firstLine="709"/>
        <w:jc w:val="center"/>
        <w:rPr>
          <w:rFonts w:ascii="Times New Roman" w:eastAsia="Times New Roman" w:hAnsi="Times New Roman" w:cs="Times New Roman"/>
          <w:sz w:val="24"/>
          <w:szCs w:val="24"/>
          <w:highlight w:val="magenta"/>
          <w:lang w:eastAsia="ru-RU"/>
        </w:rPr>
      </w:pPr>
    </w:p>
    <w:p w:rsidR="0007321D" w:rsidRPr="004464ED" w:rsidRDefault="0007321D" w:rsidP="004A024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Сеть лечебно-профилактических учреждений</w:t>
      </w:r>
    </w:p>
    <w:p w:rsidR="00AB590B" w:rsidRPr="00AB590B" w:rsidRDefault="00AB590B" w:rsidP="004A0246">
      <w:pPr>
        <w:spacing w:after="0" w:line="240" w:lineRule="auto"/>
        <w:ind w:firstLine="708"/>
        <w:jc w:val="both"/>
        <w:rPr>
          <w:rFonts w:ascii="Times New Roman" w:eastAsia="Times New Roman" w:hAnsi="Times New Roman" w:cs="Times New Roman"/>
          <w:sz w:val="24"/>
          <w:szCs w:val="24"/>
          <w:lang w:eastAsia="ru-RU"/>
        </w:rPr>
      </w:pPr>
      <w:r w:rsidRPr="00AB590B">
        <w:rPr>
          <w:rFonts w:ascii="Times New Roman" w:eastAsia="Times New Roman" w:hAnsi="Times New Roman" w:cs="Times New Roman"/>
          <w:sz w:val="24"/>
          <w:szCs w:val="24"/>
          <w:lang w:eastAsia="ru-RU"/>
        </w:rPr>
        <w:t>Медицинскую помощь жителям района оказывает Государственное бюджетное учреждение здравоохранения «Районная больница п. Бреды», в которую входят 4 участковых больниц, 1 амбулатория, 1 районная поликлиника, 3 офиса врача общей практики, 15 ФАПов. Обеспеченность врачами составляет 18,6 человек на 10 тыс. населения, средним медицинским персоналом –88  человек на 10 тыс. населения. Среднее число посещений к врачам (включая зубных врачей) на одного жителя в год составило 3,5 посещения. Процент профилактических посещений от общего числа посещений составило 34,4 %.</w:t>
      </w:r>
    </w:p>
    <w:p w:rsidR="00AB590B" w:rsidRPr="00AB590B" w:rsidRDefault="00AB590B" w:rsidP="004A0246">
      <w:pPr>
        <w:spacing w:after="0" w:line="240" w:lineRule="auto"/>
        <w:ind w:firstLine="708"/>
        <w:jc w:val="both"/>
        <w:rPr>
          <w:rFonts w:ascii="Times New Roman" w:eastAsia="Times New Roman" w:hAnsi="Times New Roman" w:cs="Times New Roman"/>
          <w:sz w:val="24"/>
          <w:szCs w:val="24"/>
          <w:lang w:eastAsia="ru-RU"/>
        </w:rPr>
      </w:pPr>
      <w:r w:rsidRPr="00AB590B">
        <w:rPr>
          <w:rFonts w:ascii="Times New Roman" w:eastAsia="Times New Roman" w:hAnsi="Times New Roman" w:cs="Times New Roman"/>
          <w:sz w:val="24"/>
          <w:szCs w:val="24"/>
          <w:lang w:eastAsia="ru-RU"/>
        </w:rPr>
        <w:t>Коечный фонд района в 2021 году составил -111 коек, в том числе:</w:t>
      </w:r>
    </w:p>
    <w:p w:rsidR="00AB590B" w:rsidRPr="00AB590B" w:rsidRDefault="00AB590B" w:rsidP="004A0246">
      <w:pPr>
        <w:spacing w:after="0" w:line="240" w:lineRule="auto"/>
        <w:jc w:val="both"/>
        <w:rPr>
          <w:rFonts w:ascii="Times New Roman" w:eastAsia="Times New Roman" w:hAnsi="Times New Roman" w:cs="Times New Roman"/>
          <w:sz w:val="24"/>
          <w:szCs w:val="24"/>
          <w:lang w:eastAsia="ru-RU"/>
        </w:rPr>
      </w:pPr>
      <w:r w:rsidRPr="00AB590B">
        <w:rPr>
          <w:rFonts w:ascii="Times New Roman" w:eastAsia="Times New Roman" w:hAnsi="Times New Roman" w:cs="Times New Roman"/>
          <w:sz w:val="24"/>
          <w:szCs w:val="24"/>
          <w:lang w:eastAsia="ru-RU"/>
        </w:rPr>
        <w:t>-коек при круглосуточном стационаре – 80 ед.;</w:t>
      </w:r>
    </w:p>
    <w:p w:rsidR="00AB590B" w:rsidRPr="00AB590B" w:rsidRDefault="00AB590B" w:rsidP="004A0246">
      <w:pPr>
        <w:spacing w:after="0" w:line="240" w:lineRule="auto"/>
        <w:jc w:val="both"/>
        <w:rPr>
          <w:rFonts w:ascii="Times New Roman" w:eastAsia="Times New Roman" w:hAnsi="Times New Roman" w:cs="Times New Roman"/>
          <w:sz w:val="24"/>
          <w:szCs w:val="24"/>
          <w:lang w:eastAsia="ru-RU"/>
        </w:rPr>
      </w:pPr>
      <w:r w:rsidRPr="00AB590B">
        <w:rPr>
          <w:rFonts w:ascii="Times New Roman" w:eastAsia="Times New Roman" w:hAnsi="Times New Roman" w:cs="Times New Roman"/>
          <w:sz w:val="24"/>
          <w:szCs w:val="24"/>
          <w:lang w:eastAsia="ru-RU"/>
        </w:rPr>
        <w:t>-коек дневного стационара – 31 ед.</w:t>
      </w:r>
    </w:p>
    <w:p w:rsidR="00AB590B" w:rsidRPr="00AB590B" w:rsidRDefault="00AB590B" w:rsidP="004A0246">
      <w:pPr>
        <w:spacing w:after="0" w:line="240" w:lineRule="auto"/>
        <w:jc w:val="both"/>
        <w:rPr>
          <w:rFonts w:ascii="Times New Roman" w:eastAsia="Times New Roman" w:hAnsi="Times New Roman" w:cs="Times New Roman"/>
          <w:sz w:val="24"/>
          <w:szCs w:val="24"/>
          <w:lang w:eastAsia="ru-RU"/>
        </w:rPr>
      </w:pPr>
      <w:r w:rsidRPr="00AB590B">
        <w:rPr>
          <w:rFonts w:ascii="Times New Roman" w:eastAsia="Times New Roman" w:hAnsi="Times New Roman" w:cs="Times New Roman"/>
          <w:sz w:val="24"/>
          <w:szCs w:val="24"/>
          <w:lang w:eastAsia="ru-RU"/>
        </w:rPr>
        <w:t>             В сфере здравоохранения достигнуты следующие показатели:</w:t>
      </w:r>
    </w:p>
    <w:p w:rsidR="00AB590B" w:rsidRPr="004464ED" w:rsidRDefault="00AB590B" w:rsidP="0007321D">
      <w:pPr>
        <w:spacing w:after="0" w:line="240" w:lineRule="auto"/>
        <w:jc w:val="both"/>
        <w:rPr>
          <w:rFonts w:ascii="Times New Roman" w:eastAsia="Times New Roman" w:hAnsi="Times New Roman" w:cs="Times New Roman"/>
          <w:sz w:val="24"/>
          <w:szCs w:val="24"/>
          <w:lang w:eastAsia="ru-RU"/>
        </w:rPr>
      </w:pPr>
    </w:p>
    <w:tbl>
      <w:tblPr>
        <w:tblW w:w="9654"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78"/>
        <w:gridCol w:w="1683"/>
        <w:gridCol w:w="1062"/>
        <w:gridCol w:w="1088"/>
        <w:gridCol w:w="1543"/>
      </w:tblGrid>
      <w:tr w:rsidR="004464ED" w:rsidRPr="004464ED" w:rsidTr="00AB590B">
        <w:trPr>
          <w:tblCellSpacing w:w="0" w:type="dxa"/>
        </w:trPr>
        <w:tc>
          <w:tcPr>
            <w:tcW w:w="4278" w:type="dxa"/>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Наименование показателя</w:t>
            </w:r>
          </w:p>
        </w:tc>
        <w:tc>
          <w:tcPr>
            <w:tcW w:w="1683" w:type="dxa"/>
            <w:vAlign w:val="center"/>
            <w:hideMark/>
          </w:tcPr>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Ед.изм.</w:t>
            </w:r>
          </w:p>
        </w:tc>
        <w:tc>
          <w:tcPr>
            <w:tcW w:w="1062" w:type="dxa"/>
            <w:vAlign w:val="center"/>
            <w:hideMark/>
          </w:tcPr>
          <w:p w:rsidR="0007321D" w:rsidRPr="004464ED" w:rsidRDefault="0007321D" w:rsidP="00381DC9">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201</w:t>
            </w:r>
            <w:r w:rsidR="00381DC9">
              <w:rPr>
                <w:rFonts w:ascii="Times New Roman" w:eastAsia="Times New Roman" w:hAnsi="Times New Roman" w:cs="Times New Roman"/>
                <w:b/>
                <w:bCs/>
                <w:sz w:val="24"/>
                <w:szCs w:val="24"/>
                <w:lang w:eastAsia="ru-RU"/>
              </w:rPr>
              <w:t>9</w:t>
            </w:r>
            <w:r w:rsidRPr="004464ED">
              <w:rPr>
                <w:rFonts w:ascii="Times New Roman" w:eastAsia="Times New Roman" w:hAnsi="Times New Roman" w:cs="Times New Roman"/>
                <w:b/>
                <w:bCs/>
                <w:sz w:val="24"/>
                <w:szCs w:val="24"/>
                <w:lang w:eastAsia="ru-RU"/>
              </w:rPr>
              <w:t xml:space="preserve"> год</w:t>
            </w:r>
          </w:p>
        </w:tc>
        <w:tc>
          <w:tcPr>
            <w:tcW w:w="1088" w:type="dxa"/>
            <w:vAlign w:val="center"/>
            <w:hideMark/>
          </w:tcPr>
          <w:p w:rsidR="0007321D" w:rsidRPr="004464ED" w:rsidRDefault="0007321D"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2</w:t>
            </w:r>
            <w:r w:rsidR="00381DC9">
              <w:rPr>
                <w:rFonts w:ascii="Times New Roman" w:eastAsia="Times New Roman" w:hAnsi="Times New Roman" w:cs="Times New Roman"/>
                <w:b/>
                <w:bCs/>
                <w:sz w:val="24"/>
                <w:szCs w:val="24"/>
                <w:lang w:eastAsia="ru-RU"/>
              </w:rPr>
              <w:t>020</w:t>
            </w:r>
            <w:r w:rsidRPr="004464ED">
              <w:rPr>
                <w:rFonts w:ascii="Times New Roman" w:eastAsia="Times New Roman" w:hAnsi="Times New Roman" w:cs="Times New Roman"/>
                <w:b/>
                <w:bCs/>
                <w:sz w:val="24"/>
                <w:szCs w:val="24"/>
                <w:lang w:eastAsia="ru-RU"/>
              </w:rPr>
              <w:t xml:space="preserve"> год</w:t>
            </w:r>
          </w:p>
        </w:tc>
        <w:tc>
          <w:tcPr>
            <w:tcW w:w="1543" w:type="dxa"/>
            <w:vAlign w:val="center"/>
            <w:hideMark/>
          </w:tcPr>
          <w:p w:rsidR="0007321D" w:rsidRPr="004464ED" w:rsidRDefault="0007321D" w:rsidP="00381DC9">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20</w:t>
            </w:r>
            <w:r w:rsidR="00A37045" w:rsidRPr="004464ED">
              <w:rPr>
                <w:rFonts w:ascii="Times New Roman" w:eastAsia="Times New Roman" w:hAnsi="Times New Roman" w:cs="Times New Roman"/>
                <w:b/>
                <w:bCs/>
                <w:sz w:val="24"/>
                <w:szCs w:val="24"/>
                <w:lang w:eastAsia="ru-RU"/>
              </w:rPr>
              <w:t>2</w:t>
            </w:r>
            <w:r w:rsidR="00381DC9">
              <w:rPr>
                <w:rFonts w:ascii="Times New Roman" w:eastAsia="Times New Roman" w:hAnsi="Times New Roman" w:cs="Times New Roman"/>
                <w:b/>
                <w:bCs/>
                <w:sz w:val="24"/>
                <w:szCs w:val="24"/>
                <w:lang w:eastAsia="ru-RU"/>
              </w:rPr>
              <w:t>1</w:t>
            </w:r>
            <w:r w:rsidRPr="004464ED">
              <w:rPr>
                <w:rFonts w:ascii="Times New Roman" w:eastAsia="Times New Roman" w:hAnsi="Times New Roman" w:cs="Times New Roman"/>
                <w:b/>
                <w:bCs/>
                <w:sz w:val="24"/>
                <w:szCs w:val="24"/>
                <w:lang w:eastAsia="ru-RU"/>
              </w:rPr>
              <w:t>год</w:t>
            </w:r>
          </w:p>
        </w:tc>
      </w:tr>
      <w:tr w:rsidR="004464ED" w:rsidRPr="004464ED" w:rsidTr="004A0246">
        <w:trPr>
          <w:tblCellSpacing w:w="0" w:type="dxa"/>
        </w:trPr>
        <w:tc>
          <w:tcPr>
            <w:tcW w:w="4278" w:type="dxa"/>
            <w:vAlign w:val="center"/>
            <w:hideMark/>
          </w:tcPr>
          <w:p w:rsidR="00A37045" w:rsidRPr="004464ED" w:rsidRDefault="00A37045" w:rsidP="00A37045">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 Обеспеченность:</w:t>
            </w:r>
          </w:p>
          <w:p w:rsidR="00A37045" w:rsidRPr="004464ED" w:rsidRDefault="00A37045" w:rsidP="00A37045">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участковыми терапевтами;</w:t>
            </w:r>
          </w:p>
          <w:p w:rsidR="00A37045" w:rsidRPr="004464ED" w:rsidRDefault="00A37045" w:rsidP="00A37045">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педиатрами;</w:t>
            </w:r>
          </w:p>
          <w:p w:rsidR="00A37045" w:rsidRPr="004464ED" w:rsidRDefault="00A37045" w:rsidP="00A37045">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врачами общей практики</w:t>
            </w:r>
          </w:p>
        </w:tc>
        <w:tc>
          <w:tcPr>
            <w:tcW w:w="1683"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10 000 чел. населения</w:t>
            </w:r>
          </w:p>
        </w:tc>
        <w:tc>
          <w:tcPr>
            <w:tcW w:w="1062" w:type="dxa"/>
            <w:vAlign w:val="center"/>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p>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p>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6,00</w:t>
            </w:r>
          </w:p>
          <w:p w:rsidR="00A37045" w:rsidRPr="004464ED" w:rsidRDefault="00A37045" w:rsidP="00381DC9">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0,8</w:t>
            </w:r>
            <w:r w:rsidR="00381DC9">
              <w:rPr>
                <w:rFonts w:ascii="Times New Roman" w:eastAsia="Times New Roman" w:hAnsi="Times New Roman" w:cs="Times New Roman"/>
                <w:sz w:val="24"/>
                <w:szCs w:val="24"/>
                <w:lang w:eastAsia="ru-RU"/>
              </w:rPr>
              <w:t>0</w:t>
            </w:r>
          </w:p>
        </w:tc>
        <w:tc>
          <w:tcPr>
            <w:tcW w:w="1088"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p>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3,10</w:t>
            </w:r>
          </w:p>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9,41</w:t>
            </w:r>
          </w:p>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c>
          <w:tcPr>
            <w:tcW w:w="1543" w:type="dxa"/>
            <w:shd w:val="clear" w:color="auto" w:fill="auto"/>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p>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p w:rsidR="00A37045"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p w:rsidR="00AC3194"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w:t>
            </w:r>
          </w:p>
        </w:tc>
      </w:tr>
      <w:tr w:rsidR="004464ED" w:rsidRPr="004464ED" w:rsidTr="004A0246">
        <w:trPr>
          <w:tblCellSpacing w:w="0" w:type="dxa"/>
        </w:trPr>
        <w:tc>
          <w:tcPr>
            <w:tcW w:w="4278" w:type="dxa"/>
            <w:vAlign w:val="center"/>
            <w:hideMark/>
          </w:tcPr>
          <w:p w:rsidR="00A37045" w:rsidRPr="004464ED" w:rsidRDefault="00A37045" w:rsidP="00A37045">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2. Обеспеченность населения врачами,оказывающими медицинскую помощь в амбулаторных условиях</w:t>
            </w:r>
          </w:p>
        </w:tc>
        <w:tc>
          <w:tcPr>
            <w:tcW w:w="1683"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10 000 чел. населения</w:t>
            </w:r>
          </w:p>
        </w:tc>
        <w:tc>
          <w:tcPr>
            <w:tcW w:w="1062" w:type="dxa"/>
            <w:vAlign w:val="center"/>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p>
        </w:tc>
        <w:tc>
          <w:tcPr>
            <w:tcW w:w="1088" w:type="dxa"/>
            <w:vAlign w:val="center"/>
            <w:hideMark/>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8,92</w:t>
            </w:r>
          </w:p>
        </w:tc>
        <w:tc>
          <w:tcPr>
            <w:tcW w:w="1543" w:type="dxa"/>
            <w:shd w:val="clear" w:color="auto" w:fill="auto"/>
            <w:vAlign w:val="center"/>
            <w:hideMark/>
          </w:tcPr>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r>
      <w:tr w:rsidR="004464ED" w:rsidRPr="004464ED" w:rsidTr="004A0246">
        <w:trPr>
          <w:tblCellSpacing w:w="0" w:type="dxa"/>
        </w:trPr>
        <w:tc>
          <w:tcPr>
            <w:tcW w:w="4278" w:type="dxa"/>
            <w:vAlign w:val="center"/>
            <w:hideMark/>
          </w:tcPr>
          <w:p w:rsidR="00A37045" w:rsidRPr="004464ED" w:rsidRDefault="00A37045" w:rsidP="00A37045">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3. Заболеваемость туберкулезом всех форм:</w:t>
            </w:r>
          </w:p>
        </w:tc>
        <w:tc>
          <w:tcPr>
            <w:tcW w:w="1683"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100 000 чел. населения</w:t>
            </w:r>
          </w:p>
        </w:tc>
        <w:tc>
          <w:tcPr>
            <w:tcW w:w="1062" w:type="dxa"/>
            <w:vAlign w:val="center"/>
          </w:tcPr>
          <w:p w:rsidR="00A37045" w:rsidRPr="004464ED" w:rsidRDefault="00381DC9" w:rsidP="00381D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63,58</w:t>
            </w:r>
          </w:p>
        </w:tc>
        <w:tc>
          <w:tcPr>
            <w:tcW w:w="1088" w:type="dxa"/>
            <w:vAlign w:val="center"/>
            <w:hideMark/>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52,44</w:t>
            </w:r>
          </w:p>
        </w:tc>
        <w:tc>
          <w:tcPr>
            <w:tcW w:w="1543" w:type="dxa"/>
            <w:shd w:val="clear" w:color="auto" w:fill="auto"/>
            <w:vAlign w:val="center"/>
            <w:hideMark/>
          </w:tcPr>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65,73</w:t>
            </w:r>
          </w:p>
        </w:tc>
      </w:tr>
      <w:tr w:rsidR="004464ED" w:rsidRPr="004464ED" w:rsidTr="004A0246">
        <w:trPr>
          <w:tblCellSpacing w:w="0" w:type="dxa"/>
        </w:trPr>
        <w:tc>
          <w:tcPr>
            <w:tcW w:w="4278" w:type="dxa"/>
            <w:vAlign w:val="center"/>
            <w:hideMark/>
          </w:tcPr>
          <w:p w:rsidR="00A37045" w:rsidRPr="004464ED" w:rsidRDefault="00A37045" w:rsidP="00A37045">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4. Уровень госпитализации населения в круглосуточный стационар, на 1000 населения</w:t>
            </w:r>
          </w:p>
        </w:tc>
        <w:tc>
          <w:tcPr>
            <w:tcW w:w="1683"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процентов</w:t>
            </w:r>
          </w:p>
        </w:tc>
        <w:tc>
          <w:tcPr>
            <w:tcW w:w="1062" w:type="dxa"/>
            <w:vAlign w:val="center"/>
          </w:tcPr>
          <w:p w:rsidR="00A37045" w:rsidRPr="004464ED" w:rsidRDefault="00381DC9" w:rsidP="00381D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127,95</w:t>
            </w:r>
          </w:p>
        </w:tc>
        <w:tc>
          <w:tcPr>
            <w:tcW w:w="1088" w:type="dxa"/>
            <w:vAlign w:val="center"/>
            <w:hideMark/>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124,45</w:t>
            </w:r>
          </w:p>
        </w:tc>
        <w:tc>
          <w:tcPr>
            <w:tcW w:w="1543" w:type="dxa"/>
            <w:shd w:val="clear" w:color="auto" w:fill="auto"/>
            <w:vAlign w:val="center"/>
            <w:hideMark/>
          </w:tcPr>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126,85</w:t>
            </w:r>
          </w:p>
        </w:tc>
      </w:tr>
      <w:tr w:rsidR="004464ED" w:rsidRPr="004464ED" w:rsidTr="004A0246">
        <w:trPr>
          <w:tblCellSpacing w:w="0" w:type="dxa"/>
        </w:trPr>
        <w:tc>
          <w:tcPr>
            <w:tcW w:w="4278" w:type="dxa"/>
            <w:vAlign w:val="center"/>
            <w:hideMark/>
          </w:tcPr>
          <w:p w:rsidR="00A37045" w:rsidRPr="004464ED" w:rsidRDefault="00A37045" w:rsidP="00A37045">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5. Иммунизация населения в рамках Национального календаря прививок</w:t>
            </w:r>
          </w:p>
        </w:tc>
        <w:tc>
          <w:tcPr>
            <w:tcW w:w="1683"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от плана</w:t>
            </w:r>
          </w:p>
        </w:tc>
        <w:tc>
          <w:tcPr>
            <w:tcW w:w="1062" w:type="dxa"/>
            <w:vAlign w:val="center"/>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c>
          <w:tcPr>
            <w:tcW w:w="1088" w:type="dxa"/>
            <w:vAlign w:val="center"/>
            <w:hideMark/>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w:t>
            </w:r>
          </w:p>
        </w:tc>
        <w:tc>
          <w:tcPr>
            <w:tcW w:w="1543" w:type="dxa"/>
            <w:shd w:val="clear" w:color="auto" w:fill="auto"/>
            <w:vAlign w:val="center"/>
            <w:hideMark/>
          </w:tcPr>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r>
      <w:tr w:rsidR="004464ED" w:rsidRPr="004464ED" w:rsidTr="004A0246">
        <w:trPr>
          <w:tblCellSpacing w:w="0" w:type="dxa"/>
        </w:trPr>
        <w:tc>
          <w:tcPr>
            <w:tcW w:w="4278" w:type="dxa"/>
            <w:vAlign w:val="center"/>
            <w:hideMark/>
          </w:tcPr>
          <w:p w:rsidR="00A37045" w:rsidRPr="004464ED" w:rsidRDefault="00A37045" w:rsidP="00A37045">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6. Объем диспансерного наблюдения</w:t>
            </w:r>
          </w:p>
        </w:tc>
        <w:tc>
          <w:tcPr>
            <w:tcW w:w="1683" w:type="dxa"/>
            <w:vAlign w:val="center"/>
            <w:hideMark/>
          </w:tcPr>
          <w:p w:rsidR="00A37045" w:rsidRPr="004464ED" w:rsidRDefault="00A37045" w:rsidP="00A37045">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процентов</w:t>
            </w:r>
          </w:p>
        </w:tc>
        <w:tc>
          <w:tcPr>
            <w:tcW w:w="1062" w:type="dxa"/>
            <w:vAlign w:val="center"/>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c>
          <w:tcPr>
            <w:tcW w:w="1088" w:type="dxa"/>
            <w:vAlign w:val="center"/>
            <w:hideMark/>
          </w:tcPr>
          <w:p w:rsidR="00A37045" w:rsidRPr="004464ED" w:rsidRDefault="00A37045" w:rsidP="00381DC9">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9</w:t>
            </w:r>
            <w:r w:rsidR="00381DC9">
              <w:rPr>
                <w:rFonts w:ascii="Times New Roman" w:eastAsia="Times New Roman" w:hAnsi="Times New Roman" w:cs="Times New Roman"/>
                <w:sz w:val="24"/>
                <w:szCs w:val="24"/>
                <w:lang w:eastAsia="ru-RU"/>
              </w:rPr>
              <w:t>6</w:t>
            </w:r>
          </w:p>
        </w:tc>
        <w:tc>
          <w:tcPr>
            <w:tcW w:w="1543" w:type="dxa"/>
            <w:shd w:val="clear" w:color="auto" w:fill="auto"/>
            <w:vAlign w:val="center"/>
            <w:hideMark/>
          </w:tcPr>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95</w:t>
            </w:r>
          </w:p>
        </w:tc>
      </w:tr>
      <w:tr w:rsidR="004464ED" w:rsidRPr="004464ED" w:rsidTr="004A0246">
        <w:trPr>
          <w:trHeight w:val="273"/>
          <w:tblCellSpacing w:w="0" w:type="dxa"/>
        </w:trPr>
        <w:tc>
          <w:tcPr>
            <w:tcW w:w="4278" w:type="dxa"/>
            <w:vAlign w:val="center"/>
            <w:hideMark/>
          </w:tcPr>
          <w:p w:rsidR="00A37045" w:rsidRPr="004464ED" w:rsidRDefault="00A37045" w:rsidP="00A37045">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7. Диспансеризация детей 1-ого года жизни</w:t>
            </w:r>
          </w:p>
        </w:tc>
        <w:tc>
          <w:tcPr>
            <w:tcW w:w="1683"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от плана</w:t>
            </w:r>
          </w:p>
        </w:tc>
        <w:tc>
          <w:tcPr>
            <w:tcW w:w="1062" w:type="dxa"/>
            <w:vAlign w:val="center"/>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100</w:t>
            </w:r>
          </w:p>
        </w:tc>
        <w:tc>
          <w:tcPr>
            <w:tcW w:w="1088"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100</w:t>
            </w:r>
          </w:p>
        </w:tc>
        <w:tc>
          <w:tcPr>
            <w:tcW w:w="1543" w:type="dxa"/>
            <w:shd w:val="clear" w:color="auto" w:fill="auto"/>
            <w:vAlign w:val="center"/>
            <w:hideMark/>
          </w:tcPr>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4464ED" w:rsidRPr="004464ED" w:rsidTr="004A0246">
        <w:trPr>
          <w:tblCellSpacing w:w="0" w:type="dxa"/>
        </w:trPr>
        <w:tc>
          <w:tcPr>
            <w:tcW w:w="4278" w:type="dxa"/>
            <w:vAlign w:val="center"/>
            <w:hideMark/>
          </w:tcPr>
          <w:p w:rsidR="00A37045" w:rsidRPr="004464ED" w:rsidRDefault="00A37045" w:rsidP="00A37045">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8. Рождаемость</w:t>
            </w:r>
          </w:p>
        </w:tc>
        <w:tc>
          <w:tcPr>
            <w:tcW w:w="1683"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1000 чел. населения</w:t>
            </w:r>
          </w:p>
        </w:tc>
        <w:tc>
          <w:tcPr>
            <w:tcW w:w="1062" w:type="dxa"/>
            <w:vAlign w:val="center"/>
          </w:tcPr>
          <w:p w:rsidR="00A37045" w:rsidRPr="004464ED" w:rsidRDefault="00A37045" w:rsidP="00381DC9">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w:t>
            </w:r>
            <w:r w:rsidR="00381DC9">
              <w:rPr>
                <w:rFonts w:ascii="Times New Roman" w:eastAsia="Times New Roman" w:hAnsi="Times New Roman" w:cs="Times New Roman"/>
                <w:sz w:val="24"/>
                <w:szCs w:val="24"/>
                <w:lang w:eastAsia="ru-RU"/>
              </w:rPr>
              <w:t>1,42</w:t>
            </w:r>
          </w:p>
        </w:tc>
        <w:tc>
          <w:tcPr>
            <w:tcW w:w="1088" w:type="dxa"/>
            <w:vAlign w:val="center"/>
            <w:hideMark/>
          </w:tcPr>
          <w:p w:rsidR="00A37045" w:rsidRPr="004464ED" w:rsidRDefault="00381DC9" w:rsidP="00381D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6,86</w:t>
            </w:r>
          </w:p>
        </w:tc>
        <w:tc>
          <w:tcPr>
            <w:tcW w:w="1543" w:type="dxa"/>
            <w:shd w:val="clear" w:color="auto" w:fill="auto"/>
            <w:vAlign w:val="center"/>
            <w:hideMark/>
          </w:tcPr>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p>
        </w:tc>
      </w:tr>
      <w:tr w:rsidR="004464ED" w:rsidRPr="004464ED" w:rsidTr="004A0246">
        <w:trPr>
          <w:tblCellSpacing w:w="0" w:type="dxa"/>
        </w:trPr>
        <w:tc>
          <w:tcPr>
            <w:tcW w:w="4278" w:type="dxa"/>
            <w:vAlign w:val="center"/>
            <w:hideMark/>
          </w:tcPr>
          <w:p w:rsidR="00A37045" w:rsidRPr="004464ED" w:rsidRDefault="00A37045" w:rsidP="00A37045">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9.Средняя ожидаемая продолжительность жизни при рождении</w:t>
            </w:r>
          </w:p>
        </w:tc>
        <w:tc>
          <w:tcPr>
            <w:tcW w:w="1683"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лет</w:t>
            </w:r>
          </w:p>
        </w:tc>
        <w:tc>
          <w:tcPr>
            <w:tcW w:w="1062" w:type="dxa"/>
            <w:vAlign w:val="center"/>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w:t>
            </w:r>
          </w:p>
        </w:tc>
        <w:tc>
          <w:tcPr>
            <w:tcW w:w="1088" w:type="dxa"/>
            <w:vAlign w:val="center"/>
            <w:hideMark/>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w:t>
            </w:r>
          </w:p>
        </w:tc>
        <w:tc>
          <w:tcPr>
            <w:tcW w:w="1543" w:type="dxa"/>
            <w:shd w:val="clear" w:color="auto" w:fill="auto"/>
            <w:vAlign w:val="center"/>
            <w:hideMark/>
          </w:tcPr>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r>
      <w:tr w:rsidR="004464ED" w:rsidRPr="004464ED" w:rsidTr="004A0246">
        <w:trPr>
          <w:tblCellSpacing w:w="0" w:type="dxa"/>
        </w:trPr>
        <w:tc>
          <w:tcPr>
            <w:tcW w:w="4278" w:type="dxa"/>
            <w:vAlign w:val="center"/>
            <w:hideMark/>
          </w:tcPr>
          <w:p w:rsidR="00A37045" w:rsidRPr="004464ED" w:rsidRDefault="00A37045" w:rsidP="00A37045">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10. Смертность в трудоспособном возрасте:</w:t>
            </w:r>
          </w:p>
          <w:p w:rsidR="00A37045" w:rsidRPr="004464ED" w:rsidRDefault="00A37045" w:rsidP="00A37045">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от болезней системы кровообращения;</w:t>
            </w:r>
          </w:p>
          <w:p w:rsidR="00A37045" w:rsidRPr="004464ED" w:rsidRDefault="00A37045" w:rsidP="00A37045">
            <w:pPr>
              <w:spacing w:after="0" w:line="240" w:lineRule="auto"/>
              <w:jc w:val="both"/>
              <w:rPr>
                <w:rFonts w:ascii="Times New Roman" w:eastAsia="Times New Roman" w:hAnsi="Times New Roman" w:cs="Times New Roman"/>
                <w:sz w:val="24"/>
                <w:szCs w:val="24"/>
                <w:lang w:eastAsia="ru-RU"/>
              </w:rPr>
            </w:pPr>
          </w:p>
          <w:p w:rsidR="00A37045" w:rsidRPr="004464ED" w:rsidRDefault="00A37045" w:rsidP="00A37045">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от новообразований</w:t>
            </w:r>
          </w:p>
        </w:tc>
        <w:tc>
          <w:tcPr>
            <w:tcW w:w="1683"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100 тыс. чел. населения</w:t>
            </w:r>
          </w:p>
        </w:tc>
        <w:tc>
          <w:tcPr>
            <w:tcW w:w="1062" w:type="dxa"/>
            <w:vAlign w:val="center"/>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653,44</w:t>
            </w:r>
            <w:r w:rsidR="00A37045" w:rsidRPr="004464ED">
              <w:rPr>
                <w:rFonts w:ascii="Times New Roman" w:eastAsia="Times New Roman" w:hAnsi="Times New Roman" w:cs="Times New Roman"/>
                <w:sz w:val="24"/>
                <w:szCs w:val="24"/>
                <w:lang w:eastAsia="ru-RU"/>
              </w:rPr>
              <w:t xml:space="preserve"> (всего)</w:t>
            </w:r>
          </w:p>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125,8</w:t>
            </w:r>
            <w:r w:rsidR="00A37045" w:rsidRPr="004464ED">
              <w:rPr>
                <w:rFonts w:ascii="Times New Roman" w:eastAsia="Times New Roman" w:hAnsi="Times New Roman" w:cs="Times New Roman"/>
                <w:sz w:val="24"/>
                <w:szCs w:val="24"/>
                <w:lang w:eastAsia="ru-RU"/>
              </w:rPr>
              <w:t xml:space="preserve"> (трудосп.)</w:t>
            </w:r>
          </w:p>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244,87</w:t>
            </w:r>
            <w:r w:rsidR="00A37045" w:rsidRPr="004464ED">
              <w:rPr>
                <w:rFonts w:ascii="Times New Roman" w:eastAsia="Times New Roman" w:hAnsi="Times New Roman" w:cs="Times New Roman"/>
                <w:sz w:val="24"/>
                <w:szCs w:val="24"/>
                <w:lang w:eastAsia="ru-RU"/>
              </w:rPr>
              <w:t xml:space="preserve"> (всего)</w:t>
            </w:r>
          </w:p>
          <w:p w:rsidR="00A37045" w:rsidRPr="004464ED" w:rsidRDefault="00381DC9" w:rsidP="00381D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w:t>
            </w:r>
            <w:r w:rsidR="00A37045" w:rsidRPr="004464ED">
              <w:rPr>
                <w:rFonts w:ascii="Times New Roman" w:eastAsia="Times New Roman" w:hAnsi="Times New Roman" w:cs="Times New Roman"/>
                <w:sz w:val="24"/>
                <w:szCs w:val="24"/>
                <w:lang w:eastAsia="ru-RU"/>
              </w:rPr>
              <w:t xml:space="preserve"> (трудосп.)</w:t>
            </w:r>
          </w:p>
        </w:tc>
        <w:tc>
          <w:tcPr>
            <w:tcW w:w="1088" w:type="dxa"/>
            <w:vAlign w:val="center"/>
            <w:hideMark/>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681,73</w:t>
            </w:r>
            <w:r w:rsidR="00A37045" w:rsidRPr="004464ED">
              <w:rPr>
                <w:rFonts w:ascii="Times New Roman" w:eastAsia="Times New Roman" w:hAnsi="Times New Roman" w:cs="Times New Roman"/>
                <w:sz w:val="24"/>
                <w:szCs w:val="24"/>
                <w:lang w:eastAsia="ru-RU"/>
              </w:rPr>
              <w:t xml:space="preserve"> (всего)</w:t>
            </w:r>
          </w:p>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140,47</w:t>
            </w:r>
            <w:r w:rsidR="00A37045" w:rsidRPr="004464ED">
              <w:rPr>
                <w:rFonts w:ascii="Times New Roman" w:eastAsia="Times New Roman" w:hAnsi="Times New Roman" w:cs="Times New Roman"/>
                <w:sz w:val="24"/>
                <w:szCs w:val="24"/>
                <w:lang w:eastAsia="ru-RU"/>
              </w:rPr>
              <w:t xml:space="preserve"> (трудосп.)</w:t>
            </w:r>
          </w:p>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153,32</w:t>
            </w:r>
            <w:r w:rsidR="00A37045" w:rsidRPr="004464ED">
              <w:rPr>
                <w:rFonts w:ascii="Times New Roman" w:eastAsia="Times New Roman" w:hAnsi="Times New Roman" w:cs="Times New Roman"/>
                <w:sz w:val="24"/>
                <w:szCs w:val="24"/>
                <w:lang w:eastAsia="ru-RU"/>
              </w:rPr>
              <w:t xml:space="preserve"> (всего)</w:t>
            </w:r>
          </w:p>
          <w:p w:rsidR="00A37045" w:rsidRPr="004464ED" w:rsidRDefault="00381DC9" w:rsidP="00381D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40,1</w:t>
            </w:r>
            <w:r w:rsidR="00A37045" w:rsidRPr="004464ED">
              <w:rPr>
                <w:rFonts w:ascii="Times New Roman" w:eastAsia="Times New Roman" w:hAnsi="Times New Roman" w:cs="Times New Roman"/>
                <w:sz w:val="24"/>
                <w:szCs w:val="24"/>
                <w:lang w:eastAsia="ru-RU"/>
              </w:rPr>
              <w:t xml:space="preserve"> (трудосп.)</w:t>
            </w:r>
          </w:p>
        </w:tc>
        <w:tc>
          <w:tcPr>
            <w:tcW w:w="1543" w:type="dxa"/>
            <w:shd w:val="clear" w:color="auto" w:fill="auto"/>
            <w:vAlign w:val="center"/>
            <w:hideMark/>
          </w:tcPr>
          <w:p w:rsidR="00AC3194"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448,92</w:t>
            </w:r>
          </w:p>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 (всего)</w:t>
            </w:r>
          </w:p>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110,93</w:t>
            </w:r>
            <w:r w:rsidR="00A37045" w:rsidRPr="004464ED">
              <w:rPr>
                <w:rFonts w:ascii="Times New Roman" w:eastAsia="Times New Roman" w:hAnsi="Times New Roman" w:cs="Times New Roman"/>
                <w:sz w:val="24"/>
                <w:szCs w:val="24"/>
                <w:lang w:eastAsia="ru-RU"/>
              </w:rPr>
              <w:t xml:space="preserve"> (трудосп.)</w:t>
            </w:r>
          </w:p>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153,32</w:t>
            </w:r>
          </w:p>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(всего)</w:t>
            </w:r>
          </w:p>
          <w:p w:rsidR="00A37045" w:rsidRPr="004464ED" w:rsidRDefault="00AC3194" w:rsidP="00AC319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53,41</w:t>
            </w:r>
            <w:r w:rsidR="00A37045" w:rsidRPr="004464ED">
              <w:rPr>
                <w:rFonts w:ascii="Times New Roman" w:eastAsia="Times New Roman" w:hAnsi="Times New Roman" w:cs="Times New Roman"/>
                <w:sz w:val="24"/>
                <w:szCs w:val="24"/>
                <w:lang w:eastAsia="ru-RU"/>
              </w:rPr>
              <w:t xml:space="preserve"> (трудосп.)</w:t>
            </w:r>
          </w:p>
        </w:tc>
      </w:tr>
      <w:tr w:rsidR="004464ED" w:rsidRPr="004464ED" w:rsidTr="004A0246">
        <w:trPr>
          <w:tblCellSpacing w:w="0" w:type="dxa"/>
        </w:trPr>
        <w:tc>
          <w:tcPr>
            <w:tcW w:w="4278" w:type="dxa"/>
            <w:vAlign w:val="center"/>
            <w:hideMark/>
          </w:tcPr>
          <w:p w:rsidR="00A37045" w:rsidRPr="004464ED" w:rsidRDefault="00A37045" w:rsidP="00A37045">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11. Младенческая смертность</w:t>
            </w:r>
          </w:p>
        </w:tc>
        <w:tc>
          <w:tcPr>
            <w:tcW w:w="1683"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 100 000 чел. родившихся живыми</w:t>
            </w:r>
          </w:p>
        </w:tc>
        <w:tc>
          <w:tcPr>
            <w:tcW w:w="1062" w:type="dxa"/>
            <w:vAlign w:val="center"/>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13,95</w:t>
            </w:r>
          </w:p>
        </w:tc>
        <w:tc>
          <w:tcPr>
            <w:tcW w:w="1088" w:type="dxa"/>
            <w:vAlign w:val="center"/>
            <w:hideMark/>
          </w:tcPr>
          <w:p w:rsidR="00A37045" w:rsidRPr="004464ED" w:rsidRDefault="00381DC9"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29,41</w:t>
            </w:r>
          </w:p>
        </w:tc>
        <w:tc>
          <w:tcPr>
            <w:tcW w:w="1543" w:type="dxa"/>
            <w:shd w:val="clear" w:color="auto" w:fill="auto"/>
            <w:vAlign w:val="center"/>
            <w:hideMark/>
          </w:tcPr>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32,05</w:t>
            </w:r>
          </w:p>
        </w:tc>
      </w:tr>
      <w:tr w:rsidR="004464ED" w:rsidRPr="004464ED" w:rsidTr="004A0246">
        <w:trPr>
          <w:tblCellSpacing w:w="0" w:type="dxa"/>
        </w:trPr>
        <w:tc>
          <w:tcPr>
            <w:tcW w:w="4278" w:type="dxa"/>
            <w:vAlign w:val="center"/>
            <w:hideMark/>
          </w:tcPr>
          <w:p w:rsidR="00A37045" w:rsidRPr="004464ED" w:rsidRDefault="00A37045" w:rsidP="00A37045">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12. Полнота охвата профилактическими медицинскими осмотрами детей (0-17 лет включительно)</w:t>
            </w:r>
          </w:p>
        </w:tc>
        <w:tc>
          <w:tcPr>
            <w:tcW w:w="1683" w:type="dxa"/>
            <w:vAlign w:val="center"/>
            <w:hideMark/>
          </w:tcPr>
          <w:p w:rsidR="00A37045" w:rsidRPr="004464ED" w:rsidRDefault="00A37045" w:rsidP="00A37045">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процентов</w:t>
            </w:r>
          </w:p>
        </w:tc>
        <w:tc>
          <w:tcPr>
            <w:tcW w:w="1062" w:type="dxa"/>
            <w:vAlign w:val="center"/>
          </w:tcPr>
          <w:p w:rsidR="00A37045" w:rsidRPr="004464ED" w:rsidRDefault="00381DC9" w:rsidP="00381DC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97,2</w:t>
            </w:r>
          </w:p>
        </w:tc>
        <w:tc>
          <w:tcPr>
            <w:tcW w:w="1088" w:type="dxa"/>
            <w:vAlign w:val="center"/>
            <w:hideMark/>
          </w:tcPr>
          <w:p w:rsidR="00A37045" w:rsidRPr="004464ED" w:rsidRDefault="00A37045" w:rsidP="00381DC9">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97,</w:t>
            </w:r>
            <w:r w:rsidR="00381DC9">
              <w:rPr>
                <w:rFonts w:ascii="Times New Roman" w:eastAsia="Times New Roman" w:hAnsi="Times New Roman" w:cs="Times New Roman"/>
                <w:sz w:val="24"/>
                <w:szCs w:val="24"/>
                <w:lang w:eastAsia="ru-RU"/>
              </w:rPr>
              <w:t>6</w:t>
            </w:r>
          </w:p>
        </w:tc>
        <w:tc>
          <w:tcPr>
            <w:tcW w:w="1543" w:type="dxa"/>
            <w:shd w:val="clear" w:color="auto" w:fill="auto"/>
            <w:vAlign w:val="center"/>
            <w:hideMark/>
          </w:tcPr>
          <w:p w:rsidR="00A37045" w:rsidRPr="004464ED" w:rsidRDefault="00AC3194" w:rsidP="00A370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98,3</w:t>
            </w:r>
          </w:p>
        </w:tc>
      </w:tr>
    </w:tbl>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381DC9" w:rsidRPr="00381DC9" w:rsidRDefault="00381DC9" w:rsidP="004A024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81DC9">
        <w:rPr>
          <w:rFonts w:ascii="Times New Roman" w:eastAsia="Times New Roman" w:hAnsi="Times New Roman" w:cs="Times New Roman"/>
          <w:b/>
          <w:bCs/>
          <w:sz w:val="24"/>
          <w:szCs w:val="24"/>
          <w:lang w:eastAsia="ru-RU"/>
        </w:rPr>
        <w:t>Санитарно-эпидемиологическая обстановка</w:t>
      </w:r>
    </w:p>
    <w:p w:rsidR="00381DC9" w:rsidRPr="00381DC9" w:rsidRDefault="00381DC9" w:rsidP="004A0246">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381DC9">
        <w:rPr>
          <w:rFonts w:ascii="Times New Roman" w:eastAsia="Times New Roman" w:hAnsi="Times New Roman" w:cs="Times New Roman"/>
          <w:sz w:val="24"/>
          <w:szCs w:val="24"/>
          <w:lang w:eastAsia="ru-RU"/>
        </w:rPr>
        <w:t>Санитарно-эпидемиологическая обстановка в Брединском муниципальном районе в целом благоприятная. В рамках санитарной охраны территории Брединского района в  2021 году проведено 18 бактериологических исследований воды открытых водоемов на наличие холерного вибриона. Культур холерного вибриона выявлено не было.</w:t>
      </w:r>
    </w:p>
    <w:p w:rsidR="00381DC9" w:rsidRPr="00381DC9" w:rsidRDefault="00381DC9" w:rsidP="004A0246">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381DC9">
        <w:rPr>
          <w:rFonts w:ascii="Times New Roman" w:eastAsia="Times New Roman" w:hAnsi="Times New Roman" w:cs="Times New Roman"/>
          <w:sz w:val="24"/>
          <w:szCs w:val="24"/>
          <w:lang w:eastAsia="ru-RU"/>
        </w:rPr>
        <w:t>В 2021 году в Брединском районе инфекций, управляемых средствами специфической профилактики: случаев дифтерии, кори, паротита, краснухи, гепатита В, полиомиелита, столбняка не зарегистрировано. Случаев сибирской язвы, холеры, сыпного тифа и других особо опасных инфекций не зарегистрировано. Не зарегистрировано и вспышечной заболеваемости.</w:t>
      </w:r>
    </w:p>
    <w:p w:rsidR="00381DC9" w:rsidRPr="00381DC9" w:rsidRDefault="00381DC9" w:rsidP="004A0246">
      <w:pPr>
        <w:widowControl w:val="0"/>
        <w:tabs>
          <w:tab w:val="left" w:pos="763"/>
        </w:tabs>
        <w:autoSpaceDE w:val="0"/>
        <w:autoSpaceDN w:val="0"/>
        <w:adjustRightInd w:val="0"/>
        <w:spacing w:after="0" w:line="240" w:lineRule="auto"/>
        <w:jc w:val="both"/>
        <w:rPr>
          <w:rFonts w:ascii="Times New Roman" w:eastAsia="Times New Roman" w:hAnsi="Times New Roman" w:cs="Times New Roman"/>
          <w:bCs/>
          <w:color w:val="000000"/>
          <w:spacing w:val="-1"/>
          <w:sz w:val="24"/>
          <w:szCs w:val="24"/>
          <w:lang w:eastAsia="ru-RU"/>
        </w:rPr>
      </w:pPr>
      <w:r w:rsidRPr="00381DC9">
        <w:rPr>
          <w:rFonts w:ascii="Times New Roman" w:eastAsia="Times New Roman" w:hAnsi="Times New Roman" w:cs="Times New Roman"/>
          <w:bCs/>
          <w:color w:val="000000"/>
          <w:spacing w:val="-1"/>
          <w:sz w:val="24"/>
          <w:szCs w:val="24"/>
          <w:lang w:eastAsia="ru-RU"/>
        </w:rPr>
        <w:t xml:space="preserve">       В районе  ежегодно проводятся многоплановые профилактические мероприятия. В 2021 году за счет проведения данного комплекса мероприятий в районе достигнуто снижение заболеваемости по 9 нозологическим формам: скарлатины на 20%, трихофитии на  100%, энтеробиозу на 55%, опистархозу на 100%, острые инфекции верхних дыхательных путей на 12,2%, , укусам животными  на 12,9%, хронический вирусный гепатит на 50%, педикулез на 55,6%, внебольничная пневмония на 83.83%.</w:t>
      </w:r>
    </w:p>
    <w:p w:rsidR="00381DC9" w:rsidRPr="00381DC9" w:rsidRDefault="00381DC9" w:rsidP="004A0246">
      <w:pPr>
        <w:widowControl w:val="0"/>
        <w:tabs>
          <w:tab w:val="left" w:pos="763"/>
        </w:tabs>
        <w:autoSpaceDE w:val="0"/>
        <w:autoSpaceDN w:val="0"/>
        <w:adjustRightInd w:val="0"/>
        <w:spacing w:after="0" w:line="240" w:lineRule="auto"/>
        <w:jc w:val="both"/>
        <w:rPr>
          <w:rFonts w:ascii="Times New Roman" w:eastAsia="Times New Roman" w:hAnsi="Times New Roman" w:cs="Times New Roman"/>
          <w:bCs/>
          <w:color w:val="000000"/>
          <w:spacing w:val="-1"/>
          <w:sz w:val="24"/>
          <w:szCs w:val="24"/>
          <w:lang w:eastAsia="ru-RU"/>
        </w:rPr>
      </w:pPr>
      <w:r w:rsidRPr="00381DC9">
        <w:rPr>
          <w:rFonts w:ascii="Times New Roman" w:eastAsia="Times New Roman" w:hAnsi="Times New Roman" w:cs="Times New Roman"/>
          <w:bCs/>
          <w:color w:val="000000"/>
          <w:spacing w:val="-1"/>
          <w:sz w:val="24"/>
          <w:szCs w:val="24"/>
          <w:lang w:eastAsia="ru-RU"/>
        </w:rPr>
        <w:t>Также отмечено повышение заболеваемости по 4 нозологическим формам: сальмонеллезу на 33,3%, ОКИ – неустановленной этиологии на 28,4%, сифилису на 50%, ветряная оспа на 51,4%.</w:t>
      </w:r>
    </w:p>
    <w:p w:rsidR="00381DC9" w:rsidRPr="00381DC9" w:rsidRDefault="00381DC9" w:rsidP="004A0246">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381DC9">
        <w:rPr>
          <w:rFonts w:ascii="Times New Roman" w:eastAsia="Times New Roman" w:hAnsi="Times New Roman" w:cs="Times New Roman"/>
          <w:bCs/>
          <w:color w:val="000000"/>
          <w:spacing w:val="-1"/>
          <w:sz w:val="24"/>
          <w:szCs w:val="24"/>
          <w:lang w:eastAsia="ru-RU"/>
        </w:rPr>
        <w:t>Эпидемиологическая ситуация по клещевому энцефалиту и клещевому боррелиозу  благоприятная . Летальных исходов от клещевого энцефалита не зарегистрировано. Активность природного очага клещевого вирусного энцефалита и клещевого боррелиоза  на территории района незначительно повышена . В 2021 году случаев  клещевого энцефалита не зарегистрировано. Обратилось с укусами  клещей  25 человек,  что на 8%    больше , чем  количество обратившихся в 2020 году</w:t>
      </w:r>
      <w:r w:rsidRPr="00381DC9">
        <w:rPr>
          <w:rFonts w:ascii="Times New Roman" w:eastAsia="Times New Roman" w:hAnsi="Times New Roman" w:cs="Times New Roman"/>
          <w:sz w:val="24"/>
          <w:szCs w:val="24"/>
          <w:lang w:eastAsia="ru-RU"/>
        </w:rPr>
        <w:t>. Ежегодно проводится аккарицидная обработка, в 2021 году было обработано 71,42 га. территории района.</w:t>
      </w:r>
    </w:p>
    <w:p w:rsidR="00381DC9" w:rsidRPr="00381DC9" w:rsidRDefault="00381DC9" w:rsidP="004A0246">
      <w:pPr>
        <w:widowControl w:val="0"/>
        <w:autoSpaceDE w:val="0"/>
        <w:autoSpaceDN w:val="0"/>
        <w:adjustRightInd w:val="0"/>
        <w:spacing w:after="0" w:line="240" w:lineRule="auto"/>
        <w:ind w:firstLine="680"/>
        <w:jc w:val="both"/>
        <w:rPr>
          <w:rFonts w:ascii="Times New Roman" w:eastAsia="Times New Roman" w:hAnsi="Times New Roman" w:cs="Times New Roman"/>
          <w:sz w:val="24"/>
          <w:szCs w:val="24"/>
          <w:lang w:eastAsia="ru-RU"/>
        </w:rPr>
      </w:pPr>
      <w:r w:rsidRPr="00381DC9">
        <w:rPr>
          <w:rFonts w:ascii="Times New Roman" w:eastAsia="Times New Roman" w:hAnsi="Times New Roman" w:cs="Times New Roman"/>
          <w:sz w:val="24"/>
          <w:szCs w:val="24"/>
          <w:lang w:eastAsia="ru-RU"/>
        </w:rPr>
        <w:t>Сохраняется неблагополучная обстановка и по бешенству диких плотоядных животных. Для предотвращения опасности заражения вирусом людей и домашних животных ежегодно проводится комплекс мероприятий по предупреждению распространения бешенства. В течение 2021 года зарегистрировано 1 случая бешенства среди диких животных (лисы), очаги без контакта с населением. За 2021 год было привито против бешенства 74 478 единиц животных (крупнорогатый скот, собаки, кошки и дикие плотоядные животные).</w:t>
      </w:r>
    </w:p>
    <w:p w:rsidR="00381DC9" w:rsidRPr="00381DC9" w:rsidRDefault="00381DC9" w:rsidP="004A0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1DC9">
        <w:rPr>
          <w:rFonts w:ascii="Times New Roman" w:eastAsia="Times New Roman" w:hAnsi="Times New Roman" w:cs="Times New Roman"/>
          <w:b/>
          <w:bCs/>
          <w:sz w:val="24"/>
          <w:szCs w:val="24"/>
          <w:lang w:eastAsia="ru-RU"/>
        </w:rPr>
        <w:t> </w:t>
      </w:r>
    </w:p>
    <w:p w:rsidR="00381DC9" w:rsidRDefault="00381DC9" w:rsidP="004A0246">
      <w:pPr>
        <w:spacing w:after="0" w:line="240" w:lineRule="auto"/>
        <w:jc w:val="center"/>
        <w:rPr>
          <w:rFonts w:ascii="Times New Roman" w:eastAsia="Times New Roman" w:hAnsi="Times New Roman" w:cs="Times New Roman"/>
          <w:b/>
          <w:bCs/>
          <w:sz w:val="24"/>
          <w:szCs w:val="24"/>
          <w:lang w:eastAsia="ru-RU"/>
        </w:rPr>
      </w:pPr>
    </w:p>
    <w:p w:rsidR="0007321D" w:rsidRPr="004464ED" w:rsidRDefault="0007321D" w:rsidP="004A024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17. Образование, физическая культура и спорт</w:t>
      </w:r>
    </w:p>
    <w:p w:rsidR="0007321D" w:rsidRPr="004464ED" w:rsidRDefault="0007321D" w:rsidP="004A0246">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4A0246">
      <w:pPr>
        <w:spacing w:after="0" w:line="240" w:lineRule="auto"/>
        <w:ind w:firstLine="680"/>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Система дошкольного и общего образования</w:t>
      </w:r>
    </w:p>
    <w:p w:rsidR="00E66AA7" w:rsidRPr="004464ED" w:rsidRDefault="00E66AA7" w:rsidP="004A0246">
      <w:pPr>
        <w:spacing w:after="0" w:line="240" w:lineRule="auto"/>
        <w:jc w:val="both"/>
        <w:rPr>
          <w:rFonts w:ascii="Times New Roman" w:hAnsi="Times New Roman" w:cs="Times New Roman"/>
          <w:sz w:val="24"/>
          <w:szCs w:val="24"/>
        </w:rPr>
      </w:pPr>
      <w:r w:rsidRPr="004464ED">
        <w:rPr>
          <w:sz w:val="24"/>
          <w:szCs w:val="24"/>
        </w:rPr>
        <w:t xml:space="preserve">        </w:t>
      </w:r>
      <w:r w:rsidRPr="004464ED">
        <w:rPr>
          <w:rFonts w:ascii="Times New Roman" w:hAnsi="Times New Roman" w:cs="Times New Roman"/>
          <w:sz w:val="24"/>
          <w:szCs w:val="24"/>
        </w:rPr>
        <w:t>В Брединском муниципальном районе функционируют:</w:t>
      </w:r>
    </w:p>
    <w:p w:rsidR="00E66AA7" w:rsidRPr="004464ED" w:rsidRDefault="00E66AA7" w:rsidP="004A0246">
      <w:pPr>
        <w:spacing w:after="0" w:line="240" w:lineRule="auto"/>
        <w:jc w:val="both"/>
        <w:rPr>
          <w:rFonts w:ascii="Times New Roman" w:hAnsi="Times New Roman" w:cs="Times New Roman"/>
          <w:sz w:val="24"/>
          <w:szCs w:val="24"/>
        </w:rPr>
      </w:pPr>
      <w:r w:rsidRPr="004464ED">
        <w:rPr>
          <w:rFonts w:ascii="Times New Roman" w:hAnsi="Times New Roman" w:cs="Times New Roman"/>
          <w:sz w:val="24"/>
          <w:szCs w:val="24"/>
        </w:rPr>
        <w:t xml:space="preserve">-  19 дошкольных образовательных организаций, </w:t>
      </w:r>
    </w:p>
    <w:p w:rsidR="00E66AA7" w:rsidRPr="004464ED" w:rsidRDefault="00E66AA7" w:rsidP="004A0246">
      <w:pPr>
        <w:spacing w:after="0" w:line="240" w:lineRule="auto"/>
        <w:jc w:val="both"/>
        <w:rPr>
          <w:rFonts w:ascii="Times New Roman" w:hAnsi="Times New Roman" w:cs="Times New Roman"/>
          <w:sz w:val="24"/>
          <w:szCs w:val="24"/>
        </w:rPr>
      </w:pPr>
      <w:r w:rsidRPr="004464ED">
        <w:rPr>
          <w:rFonts w:ascii="Times New Roman" w:hAnsi="Times New Roman" w:cs="Times New Roman"/>
          <w:sz w:val="24"/>
          <w:szCs w:val="24"/>
        </w:rPr>
        <w:t xml:space="preserve">- 12 общеобразовательных организаций: 10 средних и 2 основных общеобразовательных школы. </w:t>
      </w:r>
    </w:p>
    <w:p w:rsidR="00E66AA7" w:rsidRPr="004464ED" w:rsidRDefault="00E66AA7" w:rsidP="004A0246">
      <w:pPr>
        <w:spacing w:after="0" w:line="240" w:lineRule="auto"/>
        <w:jc w:val="both"/>
        <w:rPr>
          <w:rFonts w:ascii="Times New Roman" w:hAnsi="Times New Roman" w:cs="Times New Roman"/>
          <w:sz w:val="24"/>
          <w:szCs w:val="24"/>
        </w:rPr>
      </w:pPr>
      <w:r w:rsidRPr="004464ED">
        <w:rPr>
          <w:rFonts w:ascii="Times New Roman" w:hAnsi="Times New Roman" w:cs="Times New Roman"/>
          <w:sz w:val="24"/>
          <w:szCs w:val="24"/>
        </w:rPr>
        <w:t xml:space="preserve">6 общеобразовательных организаций имеют в своем составе 12 филиалов: 3 средних, 4 основных, 5 начальных школ. </w:t>
      </w:r>
    </w:p>
    <w:p w:rsidR="00E66AA7" w:rsidRPr="004464ED" w:rsidRDefault="00E66AA7" w:rsidP="004A0246">
      <w:pPr>
        <w:spacing w:after="0" w:line="240" w:lineRule="auto"/>
        <w:jc w:val="both"/>
        <w:rPr>
          <w:rFonts w:ascii="Times New Roman" w:hAnsi="Times New Roman" w:cs="Times New Roman"/>
          <w:sz w:val="24"/>
          <w:szCs w:val="24"/>
        </w:rPr>
      </w:pPr>
      <w:r w:rsidRPr="004464ED">
        <w:rPr>
          <w:rFonts w:ascii="Times New Roman" w:hAnsi="Times New Roman" w:cs="Times New Roman"/>
          <w:sz w:val="24"/>
          <w:szCs w:val="24"/>
        </w:rPr>
        <w:t>2 средних общеобразовательных организации имеют дошкольные группы.</w:t>
      </w:r>
    </w:p>
    <w:p w:rsidR="00E66AA7" w:rsidRPr="004464ED" w:rsidRDefault="00EF778C" w:rsidP="004A0246">
      <w:pPr>
        <w:tabs>
          <w:tab w:val="left" w:pos="8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2021</w:t>
      </w:r>
      <w:r w:rsidR="00E66AA7" w:rsidRPr="004464ED">
        <w:rPr>
          <w:rFonts w:ascii="Times New Roman" w:hAnsi="Times New Roman" w:cs="Times New Roman"/>
          <w:sz w:val="24"/>
          <w:szCs w:val="24"/>
        </w:rPr>
        <w:t xml:space="preserve"> году в системе начального общего, основного общего, среднего общего образования обучалось 28</w:t>
      </w:r>
      <w:r>
        <w:rPr>
          <w:rFonts w:ascii="Times New Roman" w:hAnsi="Times New Roman" w:cs="Times New Roman"/>
          <w:sz w:val="24"/>
          <w:szCs w:val="24"/>
        </w:rPr>
        <w:t>11</w:t>
      </w:r>
      <w:r w:rsidR="00E66AA7" w:rsidRPr="004464ED">
        <w:rPr>
          <w:rFonts w:ascii="Times New Roman" w:hAnsi="Times New Roman" w:cs="Times New Roman"/>
          <w:sz w:val="24"/>
          <w:szCs w:val="24"/>
        </w:rPr>
        <w:t xml:space="preserve"> человек, в том числе по уровням образования:</w:t>
      </w:r>
    </w:p>
    <w:p w:rsidR="00E66AA7" w:rsidRPr="004464ED" w:rsidRDefault="00E66AA7" w:rsidP="004A0246">
      <w:pPr>
        <w:tabs>
          <w:tab w:val="left" w:pos="8160"/>
        </w:tabs>
        <w:spacing w:after="0" w:line="240" w:lineRule="auto"/>
        <w:jc w:val="both"/>
        <w:rPr>
          <w:rFonts w:ascii="Times New Roman" w:hAnsi="Times New Roman" w:cs="Times New Roman"/>
          <w:sz w:val="24"/>
          <w:szCs w:val="24"/>
        </w:rPr>
      </w:pPr>
      <w:r w:rsidRPr="004464ED">
        <w:rPr>
          <w:rFonts w:ascii="Times New Roman" w:hAnsi="Times New Roman" w:cs="Times New Roman"/>
          <w:sz w:val="24"/>
          <w:szCs w:val="24"/>
        </w:rPr>
        <w:t>начальное общее образовани</w:t>
      </w:r>
      <w:r w:rsidR="00EF778C">
        <w:rPr>
          <w:rFonts w:ascii="Times New Roman" w:hAnsi="Times New Roman" w:cs="Times New Roman"/>
          <w:sz w:val="24"/>
          <w:szCs w:val="24"/>
        </w:rPr>
        <w:t>е – 1137</w:t>
      </w:r>
      <w:r w:rsidRPr="004464ED">
        <w:rPr>
          <w:rFonts w:ascii="Times New Roman" w:hAnsi="Times New Roman" w:cs="Times New Roman"/>
          <w:sz w:val="24"/>
          <w:szCs w:val="24"/>
        </w:rPr>
        <w:t>,</w:t>
      </w:r>
    </w:p>
    <w:p w:rsidR="00E66AA7" w:rsidRPr="004464ED" w:rsidRDefault="00EF778C" w:rsidP="004A0246">
      <w:pPr>
        <w:tabs>
          <w:tab w:val="left" w:pos="8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основное общее образование – 146</w:t>
      </w:r>
      <w:r w:rsidR="00E66AA7" w:rsidRPr="004464ED">
        <w:rPr>
          <w:rFonts w:ascii="Times New Roman" w:hAnsi="Times New Roman" w:cs="Times New Roman"/>
          <w:sz w:val="24"/>
          <w:szCs w:val="24"/>
        </w:rPr>
        <w:t>8,</w:t>
      </w:r>
    </w:p>
    <w:p w:rsidR="00E66AA7" w:rsidRPr="004464ED" w:rsidRDefault="00EF778C" w:rsidP="004A0246">
      <w:pPr>
        <w:tabs>
          <w:tab w:val="left" w:pos="81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среднее общее образование – 206</w:t>
      </w:r>
      <w:r w:rsidR="00E66AA7" w:rsidRPr="004464ED">
        <w:rPr>
          <w:rFonts w:ascii="Times New Roman" w:hAnsi="Times New Roman" w:cs="Times New Roman"/>
          <w:sz w:val="24"/>
          <w:szCs w:val="24"/>
        </w:rPr>
        <w:t>.</w:t>
      </w:r>
    </w:p>
    <w:p w:rsidR="00E66AA7" w:rsidRPr="004464ED" w:rsidRDefault="00E66AA7" w:rsidP="004A0246">
      <w:pPr>
        <w:tabs>
          <w:tab w:val="left" w:pos="8160"/>
        </w:tabs>
        <w:spacing w:after="0" w:line="240" w:lineRule="auto"/>
        <w:jc w:val="both"/>
        <w:rPr>
          <w:rFonts w:ascii="Times New Roman" w:hAnsi="Times New Roman" w:cs="Times New Roman"/>
          <w:sz w:val="24"/>
          <w:szCs w:val="24"/>
        </w:rPr>
      </w:pPr>
      <w:r w:rsidRPr="004464ED">
        <w:rPr>
          <w:rFonts w:ascii="Times New Roman" w:hAnsi="Times New Roman" w:cs="Times New Roman"/>
          <w:sz w:val="24"/>
          <w:szCs w:val="24"/>
        </w:rPr>
        <w:t xml:space="preserve">      Численность детей дошкольного возраста, получающих дошкольное образование 1171.</w:t>
      </w:r>
    </w:p>
    <w:p w:rsidR="00E66AA7" w:rsidRPr="004464ED" w:rsidRDefault="00E66AA7" w:rsidP="004A0246">
      <w:pPr>
        <w:tabs>
          <w:tab w:val="left" w:pos="8160"/>
        </w:tabs>
        <w:spacing w:after="0" w:line="240" w:lineRule="auto"/>
        <w:jc w:val="both"/>
        <w:rPr>
          <w:rFonts w:ascii="Times New Roman" w:hAnsi="Times New Roman" w:cs="Times New Roman"/>
          <w:sz w:val="24"/>
          <w:szCs w:val="24"/>
        </w:rPr>
      </w:pPr>
    </w:p>
    <w:p w:rsidR="00E66AA7" w:rsidRPr="00FB7713" w:rsidRDefault="00E66AA7" w:rsidP="00FB7713">
      <w:pPr>
        <w:spacing w:after="0" w:line="240" w:lineRule="auto"/>
        <w:jc w:val="center"/>
        <w:rPr>
          <w:rFonts w:ascii="Times New Roman" w:hAnsi="Times New Roman" w:cs="Times New Roman"/>
          <w:b/>
          <w:spacing w:val="-1"/>
          <w:sz w:val="24"/>
          <w:szCs w:val="24"/>
        </w:rPr>
      </w:pPr>
      <w:r w:rsidRPr="00FB7713">
        <w:rPr>
          <w:rFonts w:ascii="Times New Roman" w:hAnsi="Times New Roman" w:cs="Times New Roman"/>
          <w:b/>
          <w:spacing w:val="-1"/>
          <w:sz w:val="24"/>
          <w:szCs w:val="24"/>
        </w:rPr>
        <w:t>Система дошкольного и общего образования Брединского муниципального района</w:t>
      </w:r>
    </w:p>
    <w:p w:rsidR="00E66AA7" w:rsidRPr="004464ED" w:rsidRDefault="00E66AA7" w:rsidP="004A0246">
      <w:pPr>
        <w:spacing w:after="0" w:line="240" w:lineRule="auto"/>
        <w:ind w:firstLine="709"/>
        <w:jc w:val="both"/>
        <w:rPr>
          <w:rFonts w:ascii="Times New Roman" w:hAnsi="Times New Roman" w:cs="Times New Roman"/>
          <w:spacing w:val="-1"/>
          <w:sz w:val="24"/>
          <w:szCs w:val="24"/>
        </w:rPr>
      </w:pPr>
    </w:p>
    <w:tbl>
      <w:tblPr>
        <w:tblStyle w:val="ae"/>
        <w:tblW w:w="9909" w:type="dxa"/>
        <w:tblLook w:val="04A0" w:firstRow="1" w:lastRow="0" w:firstColumn="1" w:lastColumn="0" w:noHBand="0" w:noVBand="1"/>
      </w:tblPr>
      <w:tblGrid>
        <w:gridCol w:w="5353"/>
        <w:gridCol w:w="992"/>
        <w:gridCol w:w="993"/>
        <w:gridCol w:w="1581"/>
        <w:gridCol w:w="990"/>
      </w:tblGrid>
      <w:tr w:rsidR="00E66AA7" w:rsidRPr="004464ED" w:rsidTr="00B22594">
        <w:tc>
          <w:tcPr>
            <w:tcW w:w="5353" w:type="dxa"/>
            <w:tcBorders>
              <w:top w:val="single" w:sz="4" w:space="0" w:color="auto"/>
              <w:left w:val="single" w:sz="4" w:space="0" w:color="auto"/>
              <w:bottom w:val="single" w:sz="4" w:space="0" w:color="auto"/>
              <w:right w:val="single" w:sz="4" w:space="0" w:color="auto"/>
            </w:tcBorders>
            <w:vAlign w:val="center"/>
            <w:hideMark/>
          </w:tcPr>
          <w:p w:rsidR="00E66AA7" w:rsidRPr="004464ED" w:rsidRDefault="00E66AA7" w:rsidP="004A0246">
            <w:pPr>
              <w:spacing w:before="100" w:beforeAutospacing="1" w:after="100" w:afterAutospacing="1"/>
              <w:jc w:val="center"/>
              <w:outlineLvl w:val="0"/>
              <w:rPr>
                <w:b/>
                <w:sz w:val="24"/>
                <w:szCs w:val="24"/>
              </w:rPr>
            </w:pPr>
            <w:r w:rsidRPr="004464ED">
              <w:rPr>
                <w:b/>
                <w:bCs/>
                <w:sz w:val="24"/>
                <w:szCs w:val="24"/>
              </w:rPr>
              <w:t>Показатель</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outlineLvl w:val="0"/>
              <w:rPr>
                <w:b/>
                <w:sz w:val="24"/>
                <w:szCs w:val="24"/>
              </w:rPr>
            </w:pPr>
            <w:r>
              <w:rPr>
                <w:b/>
                <w:sz w:val="24"/>
                <w:szCs w:val="24"/>
              </w:rPr>
              <w:t>2018</w:t>
            </w:r>
            <w:r w:rsidR="00E66AA7" w:rsidRPr="004464ED">
              <w:rPr>
                <w:b/>
                <w:sz w:val="24"/>
                <w:szCs w:val="24"/>
              </w:rPr>
              <w:t xml:space="preserve"> год</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outlineLvl w:val="0"/>
              <w:rPr>
                <w:b/>
                <w:sz w:val="24"/>
                <w:szCs w:val="24"/>
              </w:rPr>
            </w:pPr>
            <w:r>
              <w:rPr>
                <w:b/>
                <w:sz w:val="24"/>
                <w:szCs w:val="24"/>
              </w:rPr>
              <w:t>2019</w:t>
            </w:r>
            <w:r w:rsidR="00E66AA7" w:rsidRPr="004464ED">
              <w:rPr>
                <w:b/>
                <w:sz w:val="24"/>
                <w:szCs w:val="24"/>
              </w:rPr>
              <w:t xml:space="preserve"> год</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outlineLvl w:val="0"/>
              <w:rPr>
                <w:b/>
                <w:sz w:val="24"/>
                <w:szCs w:val="24"/>
              </w:rPr>
            </w:pPr>
            <w:r>
              <w:rPr>
                <w:b/>
                <w:sz w:val="24"/>
                <w:szCs w:val="24"/>
              </w:rPr>
              <w:t>2020</w:t>
            </w:r>
            <w:r w:rsidR="00E66AA7" w:rsidRPr="004464ED">
              <w:rPr>
                <w:b/>
                <w:sz w:val="24"/>
                <w:szCs w:val="24"/>
              </w:rPr>
              <w:t xml:space="preserve"> год</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outlineLvl w:val="0"/>
              <w:rPr>
                <w:b/>
                <w:sz w:val="24"/>
                <w:szCs w:val="24"/>
              </w:rPr>
            </w:pPr>
            <w:r>
              <w:rPr>
                <w:b/>
                <w:sz w:val="24"/>
                <w:szCs w:val="24"/>
              </w:rPr>
              <w:t>2021</w:t>
            </w:r>
            <w:r w:rsidR="00E66AA7" w:rsidRPr="004464ED">
              <w:rPr>
                <w:b/>
                <w:sz w:val="24"/>
                <w:szCs w:val="24"/>
              </w:rPr>
              <w:t xml:space="preserve"> год</w:t>
            </w:r>
          </w:p>
        </w:tc>
      </w:tr>
      <w:tr w:rsidR="00E66AA7" w:rsidRPr="004464ED" w:rsidTr="00B22594">
        <w:trPr>
          <w:trHeight w:val="347"/>
        </w:trPr>
        <w:tc>
          <w:tcPr>
            <w:tcW w:w="5353" w:type="dxa"/>
            <w:tcBorders>
              <w:top w:val="single" w:sz="4" w:space="0" w:color="auto"/>
              <w:left w:val="single" w:sz="4" w:space="0" w:color="auto"/>
              <w:bottom w:val="single" w:sz="4" w:space="0" w:color="auto"/>
              <w:right w:val="single" w:sz="4" w:space="0" w:color="auto"/>
            </w:tcBorders>
            <w:hideMark/>
          </w:tcPr>
          <w:p w:rsidR="00E66AA7" w:rsidRPr="004464ED" w:rsidRDefault="00E66AA7" w:rsidP="004A0246">
            <w:pPr>
              <w:spacing w:before="100" w:beforeAutospacing="1" w:after="100" w:afterAutospacing="1"/>
              <w:rPr>
                <w:sz w:val="24"/>
                <w:szCs w:val="24"/>
              </w:rPr>
            </w:pPr>
            <w:r w:rsidRPr="004464ED">
              <w:rPr>
                <w:sz w:val="24"/>
                <w:szCs w:val="24"/>
              </w:rPr>
              <w:t>Число дошкольных образовательных организаций, ед.</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23</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20</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19</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19</w:t>
            </w: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rPr>
                <w:sz w:val="24"/>
                <w:szCs w:val="24"/>
              </w:rPr>
            </w:pPr>
            <w:r w:rsidRPr="004464ED">
              <w:rPr>
                <w:sz w:val="24"/>
                <w:szCs w:val="24"/>
              </w:rPr>
              <w:t>Численность дошкольников, посещающих образовательные организации</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i/>
                <w:sz w:val="24"/>
                <w:szCs w:val="24"/>
              </w:rPr>
            </w:pPr>
            <w:r w:rsidRPr="004464ED">
              <w:rPr>
                <w:i/>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1370</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1296</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1171</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1040</w:t>
            </w: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hideMark/>
          </w:tcPr>
          <w:p w:rsidR="00E66AA7" w:rsidRPr="004464ED" w:rsidRDefault="00E66AA7" w:rsidP="004A0246">
            <w:pPr>
              <w:spacing w:before="100" w:beforeAutospacing="1" w:after="100" w:afterAutospacing="1"/>
              <w:rPr>
                <w:sz w:val="24"/>
                <w:szCs w:val="24"/>
              </w:rPr>
            </w:pPr>
            <w:r w:rsidRPr="004464ED">
              <w:rPr>
                <w:sz w:val="24"/>
                <w:szCs w:val="24"/>
              </w:rPr>
              <w:t>Число детей,</w:t>
            </w:r>
            <w:r w:rsidRPr="004464ED">
              <w:rPr>
                <w:spacing w:val="-10"/>
                <w:sz w:val="24"/>
                <w:szCs w:val="24"/>
              </w:rPr>
              <w:t xml:space="preserve"> посещающих дошкольные </w:t>
            </w:r>
            <w:r w:rsidRPr="004464ED">
              <w:rPr>
                <w:sz w:val="24"/>
                <w:szCs w:val="24"/>
              </w:rPr>
              <w:t>образовательные организации, чел.</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1282</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1225</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1101</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980</w:t>
            </w: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rPr>
                <w:sz w:val="24"/>
                <w:szCs w:val="24"/>
              </w:rPr>
            </w:pPr>
            <w:r w:rsidRPr="004464ED">
              <w:rPr>
                <w:sz w:val="24"/>
                <w:szCs w:val="24"/>
              </w:rPr>
              <w:t>Численность воспитанников дошкольного возраста общеобразовательных учреждений с группами дошкольного воспитания</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88</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71</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70</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60</w:t>
            </w:r>
          </w:p>
        </w:tc>
      </w:tr>
      <w:tr w:rsidR="00E66AA7" w:rsidRPr="004464ED" w:rsidTr="00B22594">
        <w:trPr>
          <w:trHeight w:val="378"/>
        </w:trPr>
        <w:tc>
          <w:tcPr>
            <w:tcW w:w="5353" w:type="dxa"/>
            <w:tcBorders>
              <w:top w:val="single" w:sz="4" w:space="0" w:color="auto"/>
              <w:left w:val="single" w:sz="4" w:space="0" w:color="auto"/>
              <w:bottom w:val="single" w:sz="4" w:space="0" w:color="auto"/>
              <w:right w:val="single" w:sz="4" w:space="0" w:color="auto"/>
            </w:tcBorders>
            <w:hideMark/>
          </w:tcPr>
          <w:p w:rsidR="00E66AA7" w:rsidRPr="004464ED" w:rsidRDefault="00E66AA7" w:rsidP="004A0246">
            <w:pPr>
              <w:spacing w:before="100" w:beforeAutospacing="1" w:after="100" w:afterAutospacing="1"/>
              <w:rPr>
                <w:sz w:val="24"/>
                <w:szCs w:val="24"/>
              </w:rPr>
            </w:pPr>
            <w:r w:rsidRPr="004464ED">
              <w:rPr>
                <w:sz w:val="24"/>
                <w:szCs w:val="24"/>
              </w:rPr>
              <w:t>Число общеобразовательных организаций, ед.</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12</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12</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12</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12</w:t>
            </w: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hideMark/>
          </w:tcPr>
          <w:p w:rsidR="00E66AA7" w:rsidRPr="004464ED" w:rsidRDefault="00E66AA7" w:rsidP="004A0246">
            <w:pPr>
              <w:ind w:left="340"/>
              <w:rPr>
                <w:sz w:val="24"/>
                <w:szCs w:val="24"/>
              </w:rPr>
            </w:pPr>
            <w:r w:rsidRPr="004464ED">
              <w:rPr>
                <w:sz w:val="24"/>
                <w:szCs w:val="24"/>
              </w:rPr>
              <w:t>из них:</w:t>
            </w:r>
          </w:p>
          <w:p w:rsidR="00E66AA7" w:rsidRPr="004464ED" w:rsidRDefault="00E66AA7" w:rsidP="004A0246">
            <w:pPr>
              <w:ind w:left="340"/>
              <w:rPr>
                <w:sz w:val="24"/>
                <w:szCs w:val="24"/>
              </w:rPr>
            </w:pPr>
            <w:r w:rsidRPr="004464ED">
              <w:rPr>
                <w:sz w:val="24"/>
                <w:szCs w:val="24"/>
              </w:rPr>
              <w:t>начальные школы</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jc w:val="center"/>
              <w:rPr>
                <w:sz w:val="24"/>
                <w:szCs w:val="24"/>
              </w:rPr>
            </w:pPr>
            <w:r w:rsidRPr="004464ED">
              <w:rPr>
                <w:sz w:val="24"/>
                <w:szCs w:val="24"/>
              </w:rPr>
              <w:t>-</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jc w:val="center"/>
              <w:rPr>
                <w:sz w:val="24"/>
                <w:szCs w:val="24"/>
              </w:rPr>
            </w:pPr>
            <w:r w:rsidRPr="004464ED">
              <w:rPr>
                <w:sz w:val="24"/>
                <w:szCs w:val="24"/>
              </w:rPr>
              <w:t>-</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jc w:val="center"/>
              <w:rPr>
                <w:sz w:val="24"/>
                <w:szCs w:val="24"/>
              </w:rPr>
            </w:pPr>
            <w:r w:rsidRPr="004464ED">
              <w:rPr>
                <w:sz w:val="24"/>
                <w:szCs w:val="24"/>
              </w:rPr>
              <w:t>-</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jc w:val="center"/>
              <w:rPr>
                <w:sz w:val="24"/>
                <w:szCs w:val="24"/>
              </w:rPr>
            </w:pPr>
            <w:r>
              <w:rPr>
                <w:sz w:val="24"/>
                <w:szCs w:val="24"/>
              </w:rPr>
              <w:t>-</w:t>
            </w: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hideMark/>
          </w:tcPr>
          <w:p w:rsidR="00E66AA7" w:rsidRPr="004464ED" w:rsidRDefault="00E66AA7" w:rsidP="004A0246">
            <w:pPr>
              <w:spacing w:before="100" w:beforeAutospacing="1" w:after="100" w:afterAutospacing="1"/>
              <w:ind w:left="340"/>
              <w:rPr>
                <w:sz w:val="24"/>
                <w:szCs w:val="24"/>
              </w:rPr>
            </w:pPr>
            <w:r w:rsidRPr="004464ED">
              <w:rPr>
                <w:sz w:val="24"/>
                <w:szCs w:val="24"/>
              </w:rPr>
              <w:t>основные школы</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2</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2</w:t>
            </w: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hideMark/>
          </w:tcPr>
          <w:p w:rsidR="00E66AA7" w:rsidRPr="004464ED" w:rsidRDefault="00E66AA7" w:rsidP="004A0246">
            <w:pPr>
              <w:spacing w:before="100" w:beforeAutospacing="1" w:after="100" w:afterAutospacing="1" w:line="153" w:lineRule="atLeast"/>
              <w:ind w:left="340"/>
              <w:rPr>
                <w:sz w:val="24"/>
                <w:szCs w:val="24"/>
              </w:rPr>
            </w:pPr>
            <w:r w:rsidRPr="004464ED">
              <w:rPr>
                <w:sz w:val="24"/>
                <w:szCs w:val="24"/>
              </w:rPr>
              <w:t>средние школы, в том числе:</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10</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10</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10</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10</w:t>
            </w: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hideMark/>
          </w:tcPr>
          <w:p w:rsidR="00E66AA7" w:rsidRPr="004464ED" w:rsidRDefault="00E66AA7" w:rsidP="004A0246">
            <w:pPr>
              <w:spacing w:before="100" w:beforeAutospacing="1" w:after="100" w:afterAutospacing="1"/>
              <w:ind w:left="340"/>
              <w:rPr>
                <w:sz w:val="24"/>
                <w:szCs w:val="24"/>
              </w:rPr>
            </w:pPr>
            <w:r w:rsidRPr="004464ED">
              <w:rPr>
                <w:sz w:val="24"/>
                <w:szCs w:val="24"/>
              </w:rPr>
              <w:t>средние общеобразовательные учреждения с группами дошкольного воспитания</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2</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2</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2</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sz w:val="24"/>
                <w:szCs w:val="24"/>
              </w:rPr>
              <w:t>2</w:t>
            </w:r>
          </w:p>
        </w:tc>
      </w:tr>
      <w:tr w:rsidR="00E66AA7" w:rsidRPr="004464ED" w:rsidTr="00B22594">
        <w:trPr>
          <w:trHeight w:val="559"/>
        </w:trPr>
        <w:tc>
          <w:tcPr>
            <w:tcW w:w="5353" w:type="dxa"/>
            <w:tcBorders>
              <w:top w:val="single" w:sz="4" w:space="0" w:color="auto"/>
              <w:left w:val="single" w:sz="4" w:space="0" w:color="auto"/>
              <w:bottom w:val="single" w:sz="4" w:space="0" w:color="auto"/>
              <w:right w:val="single" w:sz="4" w:space="0" w:color="auto"/>
            </w:tcBorders>
            <w:hideMark/>
          </w:tcPr>
          <w:p w:rsidR="00E66AA7" w:rsidRPr="004464ED" w:rsidRDefault="00E66AA7" w:rsidP="004A0246">
            <w:pPr>
              <w:spacing w:before="100" w:beforeAutospacing="1" w:after="100" w:afterAutospacing="1"/>
              <w:rPr>
                <w:sz w:val="24"/>
                <w:szCs w:val="24"/>
              </w:rPr>
            </w:pPr>
            <w:r w:rsidRPr="004464ED">
              <w:rPr>
                <w:sz w:val="24"/>
                <w:szCs w:val="24"/>
              </w:rPr>
              <w:t>Численность учащихся средних общеобразовательных учреждений, чел.</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2898</w:t>
            </w:r>
            <w:r w:rsidR="00E66AA7" w:rsidRPr="004464ED">
              <w:rPr>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2867</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2836</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2811</w:t>
            </w: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rPr>
                <w:sz w:val="24"/>
                <w:szCs w:val="24"/>
              </w:rPr>
            </w:pPr>
            <w:r w:rsidRPr="004464ED">
              <w:rPr>
                <w:sz w:val="24"/>
                <w:szCs w:val="24"/>
              </w:rPr>
              <w:t xml:space="preserve">Численность педагогических </w:t>
            </w:r>
            <w:r w:rsidRPr="004464ED">
              <w:rPr>
                <w:spacing w:val="-4"/>
                <w:sz w:val="24"/>
                <w:szCs w:val="24"/>
              </w:rPr>
              <w:t>работников дошкольных и общеобразовательных организаций, чел.</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410</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404</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384</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375</w:t>
            </w: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r w:rsidRPr="004464ED">
              <w:rPr>
                <w:i/>
                <w:sz w:val="24"/>
                <w:szCs w:val="24"/>
              </w:rPr>
              <w:t>в том числе:</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jc w:val="center"/>
              <w:rPr>
                <w:sz w:val="24"/>
                <w:szCs w:val="24"/>
              </w:rPr>
            </w:pP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tcPr>
          <w:p w:rsidR="00E66AA7" w:rsidRPr="004464ED" w:rsidRDefault="00E66AA7" w:rsidP="004A0246">
            <w:pPr>
              <w:spacing w:before="100" w:beforeAutospacing="1" w:after="100" w:afterAutospacing="1"/>
              <w:rPr>
                <w:sz w:val="24"/>
                <w:szCs w:val="24"/>
              </w:rPr>
            </w:pPr>
            <w:r w:rsidRPr="004464ED">
              <w:rPr>
                <w:sz w:val="24"/>
                <w:szCs w:val="24"/>
              </w:rPr>
              <w:t xml:space="preserve">Численность педагогических </w:t>
            </w:r>
            <w:r w:rsidRPr="004464ED">
              <w:rPr>
                <w:spacing w:val="-4"/>
                <w:sz w:val="24"/>
                <w:szCs w:val="24"/>
              </w:rPr>
              <w:t>работников в дошкольных</w:t>
            </w:r>
            <w:r w:rsidRPr="004464ED">
              <w:rPr>
                <w:sz w:val="24"/>
                <w:szCs w:val="24"/>
              </w:rPr>
              <w:t xml:space="preserve"> образовательных организациях, чел.</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115</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114</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102</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108</w:t>
            </w:r>
          </w:p>
        </w:tc>
      </w:tr>
      <w:tr w:rsidR="00E66AA7" w:rsidRPr="004464ED" w:rsidTr="00B22594">
        <w:tc>
          <w:tcPr>
            <w:tcW w:w="5353" w:type="dxa"/>
            <w:tcBorders>
              <w:top w:val="single" w:sz="4" w:space="0" w:color="auto"/>
              <w:left w:val="single" w:sz="4" w:space="0" w:color="auto"/>
              <w:bottom w:val="single" w:sz="4" w:space="0" w:color="auto"/>
              <w:right w:val="single" w:sz="4" w:space="0" w:color="auto"/>
            </w:tcBorders>
            <w:hideMark/>
          </w:tcPr>
          <w:p w:rsidR="00E66AA7" w:rsidRPr="004464ED" w:rsidRDefault="00E66AA7" w:rsidP="004A0246">
            <w:pPr>
              <w:spacing w:before="100" w:beforeAutospacing="1" w:after="100" w:afterAutospacing="1"/>
              <w:rPr>
                <w:sz w:val="24"/>
                <w:szCs w:val="24"/>
              </w:rPr>
            </w:pPr>
            <w:r w:rsidRPr="004464ED">
              <w:rPr>
                <w:sz w:val="24"/>
                <w:szCs w:val="24"/>
              </w:rPr>
              <w:t>Численность преподавателей средних общеобразовательных учреждений, чел. (без учета совместителей)</w:t>
            </w:r>
          </w:p>
        </w:tc>
        <w:tc>
          <w:tcPr>
            <w:tcW w:w="992"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295</w:t>
            </w:r>
          </w:p>
        </w:tc>
        <w:tc>
          <w:tcPr>
            <w:tcW w:w="993"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290</w:t>
            </w:r>
          </w:p>
        </w:tc>
        <w:tc>
          <w:tcPr>
            <w:tcW w:w="1581"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282</w:t>
            </w:r>
          </w:p>
        </w:tc>
        <w:tc>
          <w:tcPr>
            <w:tcW w:w="990" w:type="dxa"/>
            <w:tcBorders>
              <w:top w:val="single" w:sz="4" w:space="0" w:color="auto"/>
              <w:left w:val="single" w:sz="4" w:space="0" w:color="auto"/>
              <w:bottom w:val="single" w:sz="4" w:space="0" w:color="auto"/>
              <w:right w:val="single" w:sz="4" w:space="0" w:color="auto"/>
            </w:tcBorders>
          </w:tcPr>
          <w:p w:rsidR="00E66AA7" w:rsidRPr="004464ED" w:rsidRDefault="0074759E" w:rsidP="004A0246">
            <w:pPr>
              <w:spacing w:before="100" w:beforeAutospacing="1" w:after="100" w:afterAutospacing="1"/>
              <w:jc w:val="center"/>
              <w:rPr>
                <w:sz w:val="24"/>
                <w:szCs w:val="24"/>
              </w:rPr>
            </w:pPr>
            <w:r>
              <w:rPr>
                <w:sz w:val="24"/>
                <w:szCs w:val="24"/>
              </w:rPr>
              <w:t>267</w:t>
            </w:r>
          </w:p>
        </w:tc>
      </w:tr>
    </w:tbl>
    <w:p w:rsidR="00E66AA7" w:rsidRPr="004464ED" w:rsidRDefault="00E66AA7" w:rsidP="004A0246">
      <w:pPr>
        <w:spacing w:after="0" w:line="0" w:lineRule="atLeast"/>
        <w:ind w:firstLine="709"/>
        <w:jc w:val="both"/>
        <w:rPr>
          <w:rFonts w:ascii="Times New Roman" w:hAnsi="Times New Roman" w:cs="Times New Roman"/>
          <w:bCs/>
          <w:spacing w:val="-1"/>
          <w:sz w:val="24"/>
          <w:szCs w:val="24"/>
        </w:rPr>
      </w:pPr>
      <w:r w:rsidRPr="004464ED">
        <w:rPr>
          <w:rFonts w:ascii="Times New Roman" w:hAnsi="Times New Roman" w:cs="Times New Roman"/>
          <w:bCs/>
          <w:spacing w:val="-1"/>
          <w:sz w:val="24"/>
          <w:szCs w:val="24"/>
        </w:rPr>
        <w:t xml:space="preserve">В Брединском муниципальном районе функционирует </w:t>
      </w:r>
      <w:r w:rsidRPr="004464ED">
        <w:rPr>
          <w:rFonts w:ascii="Times New Roman" w:hAnsi="Times New Roman" w:cs="Times New Roman"/>
          <w:bCs/>
          <w:kern w:val="36"/>
          <w:sz w:val="24"/>
          <w:szCs w:val="24"/>
        </w:rPr>
        <w:t xml:space="preserve">Образовательное учреждение высшего образования «Южно-Уральский технологический университет», в котором осуществляется подготовка по специальностям: </w:t>
      </w:r>
      <w:r w:rsidRPr="004464ED">
        <w:rPr>
          <w:rFonts w:ascii="Times New Roman" w:hAnsi="Times New Roman" w:cs="Times New Roman"/>
          <w:bCs/>
          <w:sz w:val="24"/>
          <w:szCs w:val="24"/>
          <w:lang w:eastAsia="ar-SA"/>
        </w:rPr>
        <w:t>электроэнергетика и электротехника, юриспруденция.</w:t>
      </w:r>
    </w:p>
    <w:p w:rsidR="00E66AA7" w:rsidRPr="004464ED" w:rsidRDefault="00E66AA7" w:rsidP="004A0246">
      <w:pPr>
        <w:spacing w:after="0" w:line="0" w:lineRule="atLeast"/>
        <w:ind w:firstLine="709"/>
        <w:jc w:val="both"/>
        <w:rPr>
          <w:rFonts w:ascii="Times New Roman" w:hAnsi="Times New Roman" w:cs="Times New Roman"/>
          <w:spacing w:val="-1"/>
          <w:sz w:val="24"/>
          <w:szCs w:val="24"/>
        </w:rPr>
      </w:pPr>
      <w:r w:rsidRPr="004464ED">
        <w:rPr>
          <w:rFonts w:ascii="Times New Roman" w:hAnsi="Times New Roman" w:cs="Times New Roman"/>
          <w:spacing w:val="-1"/>
          <w:sz w:val="24"/>
          <w:szCs w:val="24"/>
        </w:rPr>
        <w:t>Для получения высшего образования активно используется айдинг-центр БИОР –библиотека информационно-образовательных ресурсов.</w:t>
      </w:r>
    </w:p>
    <w:p w:rsidR="0007321D" w:rsidRPr="004464ED" w:rsidRDefault="0007321D" w:rsidP="004A0246">
      <w:pPr>
        <w:spacing w:after="0" w:line="240" w:lineRule="auto"/>
        <w:ind w:firstLine="709"/>
        <w:jc w:val="both"/>
        <w:rPr>
          <w:rFonts w:ascii="Times New Roman" w:eastAsia="Times New Roman" w:hAnsi="Times New Roman" w:cs="Times New Roman"/>
          <w:sz w:val="24"/>
          <w:szCs w:val="24"/>
          <w:highlight w:val="magenta"/>
          <w:lang w:eastAsia="ru-RU"/>
        </w:rPr>
      </w:pPr>
    </w:p>
    <w:p w:rsidR="0007321D" w:rsidRPr="004464ED" w:rsidRDefault="0007321D" w:rsidP="004A024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Наличие учреждений культурно-досугового типа,</w:t>
      </w:r>
    </w:p>
    <w:p w:rsidR="0007321D" w:rsidRPr="004464ED" w:rsidRDefault="0007321D" w:rsidP="004A0246">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детских оздоровительных учреждений, физкультурно-спортивных комплексов</w:t>
      </w:r>
    </w:p>
    <w:p w:rsidR="00E66AA7" w:rsidRPr="004464ED" w:rsidRDefault="00E66AA7" w:rsidP="004A0246">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Брединском муниципальном районе программы дополнительного образования реализуются в 4 организациях дополнительного образования (1 ДЮСШ и 3 ДШИ), 12 общеобразовательных организациях и в 3 дошкольных образовательных организациях.</w:t>
      </w:r>
    </w:p>
    <w:p w:rsidR="00E66AA7" w:rsidRPr="004464ED" w:rsidRDefault="00E66AA7" w:rsidP="004A0246">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Охват детей в возрасте 5-18 лет услугами дополнительного образования в 202</w:t>
      </w:r>
      <w:r w:rsidR="00870C40">
        <w:rPr>
          <w:rFonts w:ascii="Times New Roman" w:eastAsia="Times New Roman" w:hAnsi="Times New Roman" w:cs="Times New Roman"/>
          <w:sz w:val="24"/>
          <w:szCs w:val="24"/>
          <w:lang w:eastAsia="ru-RU"/>
        </w:rPr>
        <w:t>1 году составил 65,6</w:t>
      </w:r>
      <w:r w:rsidRPr="004464ED">
        <w:rPr>
          <w:rFonts w:ascii="Times New Roman" w:eastAsia="Times New Roman" w:hAnsi="Times New Roman" w:cs="Times New Roman"/>
          <w:sz w:val="24"/>
          <w:szCs w:val="24"/>
          <w:lang w:eastAsia="ru-RU"/>
        </w:rPr>
        <w:t xml:space="preserve">%. </w:t>
      </w:r>
    </w:p>
    <w:p w:rsidR="00E66AA7" w:rsidRPr="004464ED" w:rsidRDefault="00E66AA7" w:rsidP="004A0246">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На базе 10 школ муниципалитета созданы и функционируют 11 военно-патриотических клубов, в которых занимаются 326 воспитанников – 11,5%, 16 отрядов юнармейцев, в которых 292 школьника. </w:t>
      </w:r>
    </w:p>
    <w:p w:rsidR="00E66AA7" w:rsidRPr="004464ED" w:rsidRDefault="00E66AA7" w:rsidP="004A0246">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Ежегодно в муниципалитете проводятся 5-ти дневные учебно-полевые сборы. В 202</w:t>
      </w:r>
      <w:r w:rsidR="00870C40">
        <w:rPr>
          <w:rFonts w:ascii="Times New Roman" w:eastAsia="Times New Roman" w:hAnsi="Times New Roman" w:cs="Times New Roman"/>
          <w:sz w:val="24"/>
          <w:szCs w:val="24"/>
          <w:lang w:eastAsia="ru-RU"/>
        </w:rPr>
        <w:t>1</w:t>
      </w:r>
      <w:r w:rsidRPr="004464ED">
        <w:rPr>
          <w:rFonts w:ascii="Times New Roman" w:eastAsia="Times New Roman" w:hAnsi="Times New Roman" w:cs="Times New Roman"/>
          <w:sz w:val="24"/>
          <w:szCs w:val="24"/>
          <w:lang w:eastAsia="ru-RU"/>
        </w:rPr>
        <w:t xml:space="preserve"> году они прошли в дистанционном режиме. </w:t>
      </w:r>
    </w:p>
    <w:p w:rsidR="00E66AA7" w:rsidRPr="004464ED" w:rsidRDefault="00E66AA7" w:rsidP="004A0246">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районе организуются и проводятся массовые мероприятия с участием юнармейцев и курсантов ВПК: День защитника Отечества, 1 Мая, 9 Мая и другие школьные и районные мероприятия.</w:t>
      </w:r>
    </w:p>
    <w:p w:rsidR="00E66AA7" w:rsidRPr="004464ED" w:rsidRDefault="00E66AA7" w:rsidP="004A0246">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Обеспечение отдыха, оздоровления, занятости детей и молодежи в летний период в Брединском муниципальном районе осуществляется:</w:t>
      </w:r>
    </w:p>
    <w:p w:rsidR="00E66AA7" w:rsidRPr="004464ED" w:rsidRDefault="00E66AA7" w:rsidP="004A0246">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на базе детского оздоровительного лагеря «Спутник» - ежегодно 430 детей (202</w:t>
      </w:r>
      <w:r w:rsidR="00870C40">
        <w:rPr>
          <w:rFonts w:ascii="Times New Roman" w:eastAsia="Times New Roman" w:hAnsi="Times New Roman" w:cs="Times New Roman"/>
          <w:sz w:val="24"/>
          <w:szCs w:val="24"/>
          <w:lang w:eastAsia="ru-RU"/>
        </w:rPr>
        <w:t>1 год – 430</w:t>
      </w:r>
      <w:r w:rsidRPr="004464ED">
        <w:rPr>
          <w:rFonts w:ascii="Times New Roman" w:eastAsia="Times New Roman" w:hAnsi="Times New Roman" w:cs="Times New Roman"/>
          <w:sz w:val="24"/>
          <w:szCs w:val="24"/>
          <w:lang w:eastAsia="ru-RU"/>
        </w:rPr>
        <w:t xml:space="preserve"> чел.);</w:t>
      </w:r>
    </w:p>
    <w:p w:rsidR="00E66AA7" w:rsidRPr="004464ED" w:rsidRDefault="00E66AA7" w:rsidP="004A0246">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на базе 18 оздоровительных площадок, организованных в общеобразовательных учреждениях (лагеря с дневным пребыванием детей), с охватом 1315 детей;</w:t>
      </w:r>
    </w:p>
    <w:p w:rsidR="00E66AA7" w:rsidRPr="004464ED" w:rsidRDefault="00E66AA7" w:rsidP="004A0246">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трудоустройство в трудовом отряде «Крепкий орешек» (202</w:t>
      </w:r>
      <w:r w:rsidR="00870C40">
        <w:rPr>
          <w:rFonts w:ascii="Times New Roman" w:eastAsia="Times New Roman" w:hAnsi="Times New Roman" w:cs="Times New Roman"/>
          <w:sz w:val="24"/>
          <w:szCs w:val="24"/>
          <w:lang w:eastAsia="ru-RU"/>
        </w:rPr>
        <w:t>1</w:t>
      </w:r>
      <w:r w:rsidRPr="004464ED">
        <w:rPr>
          <w:rFonts w:ascii="Times New Roman" w:eastAsia="Times New Roman" w:hAnsi="Times New Roman" w:cs="Times New Roman"/>
          <w:sz w:val="24"/>
          <w:szCs w:val="24"/>
          <w:lang w:eastAsia="ru-RU"/>
        </w:rPr>
        <w:t xml:space="preserve"> год – </w:t>
      </w:r>
      <w:r w:rsidR="00870C40">
        <w:rPr>
          <w:rFonts w:ascii="Times New Roman" w:eastAsia="Times New Roman" w:hAnsi="Times New Roman" w:cs="Times New Roman"/>
          <w:sz w:val="24"/>
          <w:szCs w:val="24"/>
          <w:lang w:eastAsia="ru-RU"/>
        </w:rPr>
        <w:t>5</w:t>
      </w:r>
      <w:r w:rsidRPr="004464ED">
        <w:rPr>
          <w:rFonts w:ascii="Times New Roman" w:eastAsia="Times New Roman" w:hAnsi="Times New Roman" w:cs="Times New Roman"/>
          <w:sz w:val="24"/>
          <w:szCs w:val="24"/>
          <w:lang w:eastAsia="ru-RU"/>
        </w:rPr>
        <w:t>0 человек),</w:t>
      </w:r>
    </w:p>
    <w:p w:rsidR="00E66AA7" w:rsidRDefault="00E66AA7" w:rsidP="004A0246">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временное трудоустройство через ОКУ «Центр занятости населения Брединского района» (202</w:t>
      </w:r>
      <w:r w:rsidR="00870C40">
        <w:rPr>
          <w:rFonts w:ascii="Times New Roman" w:eastAsia="Times New Roman" w:hAnsi="Times New Roman" w:cs="Times New Roman"/>
          <w:sz w:val="24"/>
          <w:szCs w:val="24"/>
          <w:lang w:eastAsia="ru-RU"/>
        </w:rPr>
        <w:t>1 год – 15</w:t>
      </w:r>
      <w:r w:rsidRPr="004464ED">
        <w:rPr>
          <w:rFonts w:ascii="Times New Roman" w:eastAsia="Times New Roman" w:hAnsi="Times New Roman" w:cs="Times New Roman"/>
          <w:sz w:val="24"/>
          <w:szCs w:val="24"/>
          <w:lang w:eastAsia="ru-RU"/>
        </w:rPr>
        <w:t>0 человек).</w:t>
      </w:r>
    </w:p>
    <w:p w:rsidR="00EA73CD" w:rsidRPr="004464ED" w:rsidRDefault="00EA73CD" w:rsidP="004A0246">
      <w:pPr>
        <w:spacing w:after="0" w:line="240" w:lineRule="auto"/>
        <w:jc w:val="both"/>
        <w:rPr>
          <w:rFonts w:ascii="Times New Roman" w:eastAsia="Times New Roman" w:hAnsi="Times New Roman" w:cs="Times New Roman"/>
          <w:sz w:val="24"/>
          <w:szCs w:val="24"/>
          <w:lang w:eastAsia="ru-RU"/>
        </w:rPr>
      </w:pP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IV. КОНКУРЕНТНЫЕ ПРЕИМУЩЕСТВА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Согласно SWOT – анализа социально-экономического положения Брединского муниципального района сильными сторонами являются:</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w:t>
      </w:r>
      <w:r w:rsidRPr="004464ED">
        <w:rPr>
          <w:rFonts w:ascii="Times New Roman" w:eastAsia="Times New Roman" w:hAnsi="Times New Roman" w:cs="Times New Roman"/>
          <w:sz w:val="24"/>
          <w:szCs w:val="24"/>
          <w:lang w:eastAsia="ru-RU"/>
        </w:rPr>
        <w:t>благоприятная экологическая обстановка (отсутствие вредных производств, низкие показатели по загрязнению окружающей среды (в 80 раз ниже областного показателя по объему загрязняющих веществ, приходящихся на душу населения));</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-наличие разведанных месторождений полезных ископаемых (золото, цинк, никель, руда, доломиты и т.д.);</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-наличие потенциала для успешного дальнейшего развития животноводства и растениеводства (Брединский район в первой десятке товаропроизводителей по области по производству экологически чистой сельскохозяйственной продукции; племенные заводы Брединского района по разведению КРС герефордской и симментальской пород имеют перспективное значение для развития животноводства Российской Федерации);</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-наличие историко-культурных памятников;</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-наличие свободных промышленных площадок и земельных участков для реализации инвестиционных проектов.</w:t>
      </w:r>
    </w:p>
    <w:p w:rsidR="0007321D" w:rsidRPr="004464ED" w:rsidRDefault="0007321D"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 </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r w:rsidRPr="004464ED">
        <w:rPr>
          <w:rFonts w:ascii="Times New Roman" w:eastAsia="Times New Roman" w:hAnsi="Times New Roman" w:cs="Times New Roman"/>
          <w:b/>
          <w:bCs/>
          <w:sz w:val="24"/>
          <w:szCs w:val="24"/>
          <w:lang w:eastAsia="ru-RU"/>
        </w:rPr>
        <w:t>Перспективные направления развития Брединского муниципального района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Органами местного самоуправления Брединского района определена главная стратегическая цель - это рост благосостояния и качества жизни населения за счет устойчивого и динамичного развития и повышения конкурентоспособности экономики Брединского муниципального района.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 целью повышения конкурентоспособности экономики необходимо сконцентрировать усилия на нескольких направлениях:</w:t>
      </w:r>
    </w:p>
    <w:p w:rsidR="0007321D" w:rsidRPr="004464ED" w:rsidRDefault="0007321D" w:rsidP="0007321D">
      <w:pPr>
        <w:spacing w:after="0" w:line="240" w:lineRule="auto"/>
        <w:ind w:hanging="36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1)      выявление и развитие «точек ускоренного роста» экономики Брединского района;</w:t>
      </w:r>
    </w:p>
    <w:p w:rsidR="0007321D" w:rsidRPr="004464ED" w:rsidRDefault="0007321D" w:rsidP="0007321D">
      <w:pPr>
        <w:spacing w:after="0" w:line="240" w:lineRule="auto"/>
        <w:ind w:hanging="36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2)      выявление и развитие «точек стратегического дохода», наиболее рентабельных видов производств и услуг, основанных на монопольном владении или эксплуатации ресурсов Брединского района;</w:t>
      </w:r>
    </w:p>
    <w:p w:rsidR="0007321D" w:rsidRPr="004464ED" w:rsidRDefault="0007321D" w:rsidP="0007321D">
      <w:pPr>
        <w:spacing w:after="0" w:line="240" w:lineRule="auto"/>
        <w:ind w:hanging="36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3)      Выявление и развитие «территориальных точек роста»;</w:t>
      </w:r>
    </w:p>
    <w:p w:rsidR="0007321D" w:rsidRPr="004464ED" w:rsidRDefault="0007321D" w:rsidP="0007321D">
      <w:pPr>
        <w:spacing w:after="0" w:line="240" w:lineRule="auto"/>
        <w:ind w:hanging="36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4)      Развитие отраслей экономики на основе кластерного подхода.</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К «Точкам ускоренного роста» экономики Брединского муниципального района относятся:</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u w:val="single"/>
          <w:lang w:eastAsia="ru-RU"/>
        </w:rPr>
        <w:t>I. Развитие малого и среднего предпринимательства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Малый бизнес более мобилен к происходящим изменениям в обществе и способен быстрее адаптироваться под ситуацию. Имеет большую возможность создавать новые рабочие места. В Брединском муниципальном районе действует муниципальная программа развития малого и среднего предпринимательства в Брединском муниципальном районе, согласно которой оказывается поддержка малому и среднему бизнесу по следующим направлениям: информационная, имущественная, финансовая поддержка. Также ведется работа по снижению административных барьеров. На территории района создаются новые малые предприятия. На это будут направлены усилия органов местного самоуправления.</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Брединский район издавна позиционируется как один из успешно развивающихся сельскохозяйственных районов Челябинской области. На протяжении ряда лет район занимает призовые места по валовому сбору зерна и в дальнейшем Брединский район рассчитывает на эффективную отдачу в сельском хозяйстве. Кроме этого, сельское хозяйство остается островом стабильности и залогом продовольственной безопасности области. Поэтому одним из приоритетов является устойчивое развитие сельского хозяйства. В 2019 году в Брединском районе:</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валовый сбор зерновых культур (в первоначальном оприходованном весе) составил 153,2 тыс. тонн;</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производство скота и птицы на убой (в живом весе) в сельскохозяйственных организациях – 4,2 тыс. тонн;</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производство молока в сельскохозяйственных организациях – 2,9 тыс. тонн.</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u w:val="single"/>
          <w:lang w:eastAsia="ru-RU"/>
        </w:rPr>
        <w:t>II. Развитие инвестиционной деятельности и привлечение капитала в экономику Брединского района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Брединский район не сможет повысить свою конкурентоспособность без реализации инвестиционных проектов и внедрения новых технологий. Продолжается работа по улучшению инвестиционной привлекательности района. Брединский муниципальный район приступил к внедрению лучших муниципальных практик российского уровня, направленных на развитие, поддержку малого и среднего предпринимательства, улучшение инвестиционной привлекательности территорий и вошедших в Муниципальный инвестиционный стандарт Челябинской области.</w:t>
      </w:r>
    </w:p>
    <w:p w:rsidR="0007321D" w:rsidRPr="004464ED" w:rsidRDefault="0007321D" w:rsidP="00181353">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Реализация инвестиционной политики района предусматривает дальнейшую работу по сопровождению и внедрению реализуемых инвестиционных проектов, ведению реестра проектов, активизации деятельности по поиску и привлечению инвесторов, по подготовке инвестиционных площадок, а также по распространению информации об инвестиционном потенциале района.</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В настоящее время инвестиции можно вкладывать не только в развитие сельского хозяйства, но и туристический бизнес. Туризм   может стать одной из ускоренных "точек роста" для экономики района, и для этого есть все условия. В пользу этого говорит, во-первых, выгодное географическое положение. Во-вторых, развита транспортная инфраструктура. И самое главное преимущество - туристические возможности района, которые достаточно богаты и разнообразны.</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Совершенно особую, мировую славу принесли брединской земле археологические открытия. В 1987 году на территории района открыт уникальный памятник эпохи бронзы - археологический памятник Синташта, где была найдена самая древняя на земле колесница. А следом в долине реки Большая Караганка был найден древнейший памятник цивилизации - Аркаим. Аркаим - всемирно известный природно-ландшафтный и историко-археологический музей-заповедник. Признан важнейшим археологическим открытием XX века.</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Развитию туристического бизнеса в Брединском районе может способствовать организация маршрутов с посещением крепости Александра Невского в поселке Наследницкий, действующей церкви с приходом, дома-музея резчика по дереву Резнова, ботанических памятников природы - брединских боров, археологического памятника эпохи бронзы Синташта, филиала Ильменского государственного заповедника, памятника эпохи бронзы поселения Аркаим.</w:t>
      </w:r>
    </w:p>
    <w:p w:rsidR="0007321D" w:rsidRPr="004464ED" w:rsidRDefault="0007321D" w:rsidP="0007321D">
      <w:pPr>
        <w:spacing w:after="0" w:line="240" w:lineRule="auto"/>
        <w:ind w:firstLine="709"/>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Поэтому одним из приоритетов развития района должно стать создание условий для развития туризма и отдыха. Это позволит привлечь российских и зарубежных гостей. И что самое главное - даст возможность привлечь новые инвестиции.</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u w:val="single"/>
          <w:lang w:eastAsia="ru-RU"/>
        </w:rPr>
        <w:t>III. Создание высокопроизводительных рабочих мест</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u w:val="single"/>
          <w:lang w:eastAsia="ru-RU"/>
        </w:rPr>
        <w:t>IV.Продвижение продукции предприятий Брединского района на региональные и местные рынки сбыта</w:t>
      </w:r>
    </w:p>
    <w:p w:rsidR="0007321D" w:rsidRPr="004464ED" w:rsidRDefault="0007321D" w:rsidP="0007321D">
      <w:pPr>
        <w:spacing w:after="0" w:line="240" w:lineRule="auto"/>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u w:val="single"/>
          <w:lang w:eastAsia="ru-RU"/>
        </w:rPr>
        <w:t>V. Развитие транспортной инфраструктуры Брединского района.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К «точкам стратегического дохода» относятся:</w:t>
      </w:r>
    </w:p>
    <w:p w:rsidR="0007321D" w:rsidRPr="004464ED" w:rsidRDefault="0007321D"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I. Повышение эффективности использования природоресурсного потенциала Брединского района</w:t>
      </w:r>
    </w:p>
    <w:p w:rsidR="0007321D" w:rsidRPr="004464ED" w:rsidRDefault="0007321D" w:rsidP="0007321D">
      <w:pPr>
        <w:spacing w:after="0" w:line="240" w:lineRule="auto"/>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II. Эффективное управление муниципальным имуществом, земельными участками, находящимися в собственности Брединского района</w:t>
      </w:r>
    </w:p>
    <w:p w:rsidR="0007321D" w:rsidRPr="004464ED" w:rsidRDefault="0007321D" w:rsidP="0007321D">
      <w:pPr>
        <w:spacing w:after="0" w:line="240" w:lineRule="auto"/>
        <w:jc w:val="center"/>
        <w:rPr>
          <w:rFonts w:ascii="Times New Roman" w:eastAsia="Times New Roman" w:hAnsi="Times New Roman" w:cs="Times New Roman"/>
          <w:sz w:val="24"/>
          <w:szCs w:val="24"/>
          <w:lang w:eastAsia="ru-RU"/>
        </w:rPr>
      </w:pPr>
      <w:bookmarkStart w:id="0" w:name="_GoBack"/>
      <w:bookmarkEnd w:id="0"/>
      <w:r w:rsidRPr="004464ED">
        <w:rPr>
          <w:rFonts w:ascii="Times New Roman" w:eastAsia="Times New Roman" w:hAnsi="Times New Roman" w:cs="Times New Roman"/>
          <w:b/>
          <w:bCs/>
          <w:sz w:val="24"/>
          <w:szCs w:val="24"/>
          <w:lang w:eastAsia="ru-RU"/>
        </w:rPr>
        <w:t>V. Контактная информация органа местного самоуправления</w:t>
      </w:r>
    </w:p>
    <w:p w:rsidR="0007321D" w:rsidRPr="004464ED" w:rsidRDefault="0007321D" w:rsidP="0007321D">
      <w:pPr>
        <w:spacing w:after="0" w:line="240" w:lineRule="auto"/>
        <w:ind w:firstLine="680"/>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Администрация Брединского муниципального района Челябинской области</w:t>
      </w:r>
    </w:p>
    <w:p w:rsidR="0007321D" w:rsidRPr="004464ED" w:rsidRDefault="0007321D" w:rsidP="0007321D">
      <w:pPr>
        <w:spacing w:after="0" w:line="240" w:lineRule="auto"/>
        <w:ind w:firstLine="680"/>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Юридический адрес: 457310, Челябинская область, п. Бреды, ул. Гербанова, д.40</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 xml:space="preserve">Телефон: 8-(35141)-34100 - приемная Главы района </w:t>
      </w:r>
      <w:r w:rsidR="00143AFC" w:rsidRPr="004464ED">
        <w:rPr>
          <w:rFonts w:ascii="Times New Roman" w:eastAsia="Times New Roman" w:hAnsi="Times New Roman" w:cs="Times New Roman"/>
          <w:sz w:val="24"/>
          <w:szCs w:val="24"/>
          <w:lang w:eastAsia="ru-RU"/>
        </w:rPr>
        <w:t>Плохих Николая Александровича</w:t>
      </w:r>
    </w:p>
    <w:p w:rsidR="0007321D" w:rsidRPr="004464ED" w:rsidRDefault="0007321D" w:rsidP="0007321D">
      <w:pPr>
        <w:spacing w:after="0" w:line="240" w:lineRule="auto"/>
        <w:ind w:firstLine="680"/>
        <w:jc w:val="both"/>
        <w:rPr>
          <w:rFonts w:ascii="Times New Roman" w:eastAsia="Times New Roman" w:hAnsi="Times New Roman" w:cs="Times New Roman"/>
          <w:sz w:val="24"/>
          <w:szCs w:val="24"/>
          <w:lang w:eastAsia="ru-RU"/>
        </w:rPr>
      </w:pPr>
      <w:r w:rsidRPr="004464ED">
        <w:rPr>
          <w:rFonts w:ascii="Times New Roman" w:eastAsia="Times New Roman" w:hAnsi="Times New Roman" w:cs="Times New Roman"/>
          <w:sz w:val="24"/>
          <w:szCs w:val="24"/>
          <w:lang w:eastAsia="ru-RU"/>
        </w:rPr>
        <w:t>Телефон (факс): 8-(35141)-34178 – отдел организационной и контрольной работы  Администрации Брединского муниципального района</w:t>
      </w:r>
    </w:p>
    <w:p w:rsidR="0007321D" w:rsidRPr="009B5F7C" w:rsidRDefault="0007321D" w:rsidP="0007321D">
      <w:pPr>
        <w:spacing w:after="0" w:line="240" w:lineRule="auto"/>
        <w:ind w:firstLine="680"/>
        <w:rPr>
          <w:rFonts w:ascii="Times New Roman" w:eastAsia="Times New Roman" w:hAnsi="Times New Roman" w:cs="Times New Roman"/>
          <w:color w:val="333333"/>
          <w:sz w:val="24"/>
          <w:szCs w:val="24"/>
          <w:lang w:eastAsia="ru-RU"/>
        </w:rPr>
      </w:pPr>
      <w:r w:rsidRPr="00143AFC">
        <w:rPr>
          <w:rFonts w:ascii="Times New Roman" w:eastAsia="Times New Roman" w:hAnsi="Times New Roman" w:cs="Times New Roman"/>
          <w:color w:val="333333"/>
          <w:sz w:val="24"/>
          <w:szCs w:val="24"/>
          <w:lang w:eastAsia="ru-RU"/>
        </w:rPr>
        <w:t>E-mail: </w:t>
      </w:r>
      <w:hyperlink r:id="rId8" w:history="1">
        <w:r w:rsidRPr="00143AFC">
          <w:rPr>
            <w:rFonts w:ascii="Times New Roman" w:eastAsia="Times New Roman" w:hAnsi="Times New Roman" w:cs="Times New Roman"/>
            <w:color w:val="0782C1"/>
            <w:sz w:val="24"/>
            <w:szCs w:val="24"/>
            <w:u w:val="single"/>
            <w:lang w:eastAsia="ru-RU"/>
          </w:rPr>
          <w:t>bredyglava@mail.ru</w:t>
        </w:r>
      </w:hyperlink>
    </w:p>
    <w:p w:rsidR="00D462B4" w:rsidRPr="009B5F7C" w:rsidRDefault="00D462B4">
      <w:pPr>
        <w:rPr>
          <w:rFonts w:ascii="Times New Roman" w:hAnsi="Times New Roman" w:cs="Times New Roman"/>
          <w:sz w:val="24"/>
          <w:szCs w:val="24"/>
        </w:rPr>
      </w:pPr>
    </w:p>
    <w:sectPr w:rsidR="00D462B4" w:rsidRPr="009B5F7C" w:rsidSect="00D862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D64" w:rsidRDefault="005C3D64" w:rsidP="000D1FCF">
      <w:pPr>
        <w:spacing w:after="0" w:line="240" w:lineRule="auto"/>
      </w:pPr>
      <w:r>
        <w:separator/>
      </w:r>
    </w:p>
  </w:endnote>
  <w:endnote w:type="continuationSeparator" w:id="0">
    <w:p w:rsidR="005C3D64" w:rsidRDefault="005C3D64" w:rsidP="000D1F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D64" w:rsidRDefault="005C3D64" w:rsidP="000D1FCF">
      <w:pPr>
        <w:spacing w:after="0" w:line="240" w:lineRule="auto"/>
      </w:pPr>
      <w:r>
        <w:separator/>
      </w:r>
    </w:p>
  </w:footnote>
  <w:footnote w:type="continuationSeparator" w:id="0">
    <w:p w:rsidR="005C3D64" w:rsidRDefault="005C3D64" w:rsidP="000D1F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90013"/>
    <w:multiLevelType w:val="hybridMultilevel"/>
    <w:tmpl w:val="CE0EA1FE"/>
    <w:lvl w:ilvl="0" w:tplc="04190001">
      <w:start w:val="3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FD52F5"/>
    <w:multiLevelType w:val="hybridMultilevel"/>
    <w:tmpl w:val="A27E3678"/>
    <w:lvl w:ilvl="0" w:tplc="04190001">
      <w:start w:val="3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2C73F3"/>
    <w:multiLevelType w:val="hybridMultilevel"/>
    <w:tmpl w:val="396AFBE2"/>
    <w:lvl w:ilvl="0" w:tplc="7750C738">
      <w:start w:val="33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52A30BFF"/>
    <w:multiLevelType w:val="hybridMultilevel"/>
    <w:tmpl w:val="46021DCE"/>
    <w:lvl w:ilvl="0" w:tplc="52145368">
      <w:start w:val="2021"/>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7321D"/>
    <w:rsid w:val="0000768F"/>
    <w:rsid w:val="00020A19"/>
    <w:rsid w:val="00023CE3"/>
    <w:rsid w:val="000328FF"/>
    <w:rsid w:val="0005155B"/>
    <w:rsid w:val="0007321D"/>
    <w:rsid w:val="0008744B"/>
    <w:rsid w:val="00092E8B"/>
    <w:rsid w:val="00093CFC"/>
    <w:rsid w:val="000979F9"/>
    <w:rsid w:val="000B0F16"/>
    <w:rsid w:val="000B5BE6"/>
    <w:rsid w:val="000B6444"/>
    <w:rsid w:val="000C0950"/>
    <w:rsid w:val="000D1FCF"/>
    <w:rsid w:val="000D5E79"/>
    <w:rsid w:val="00124171"/>
    <w:rsid w:val="001349A7"/>
    <w:rsid w:val="00137936"/>
    <w:rsid w:val="00143AFC"/>
    <w:rsid w:val="00175101"/>
    <w:rsid w:val="00181353"/>
    <w:rsid w:val="00191D43"/>
    <w:rsid w:val="001A0239"/>
    <w:rsid w:val="001B2AAA"/>
    <w:rsid w:val="001C0298"/>
    <w:rsid w:val="001E0326"/>
    <w:rsid w:val="001E29FE"/>
    <w:rsid w:val="001F67C9"/>
    <w:rsid w:val="00201AF1"/>
    <w:rsid w:val="002173DD"/>
    <w:rsid w:val="00222CBF"/>
    <w:rsid w:val="002230D4"/>
    <w:rsid w:val="00224147"/>
    <w:rsid w:val="00224875"/>
    <w:rsid w:val="00234381"/>
    <w:rsid w:val="00237298"/>
    <w:rsid w:val="002532E9"/>
    <w:rsid w:val="0026642C"/>
    <w:rsid w:val="00273467"/>
    <w:rsid w:val="0028027D"/>
    <w:rsid w:val="002856BD"/>
    <w:rsid w:val="002A45EC"/>
    <w:rsid w:val="002C1799"/>
    <w:rsid w:val="002C403F"/>
    <w:rsid w:val="00303C6D"/>
    <w:rsid w:val="0030655B"/>
    <w:rsid w:val="003114B4"/>
    <w:rsid w:val="003121ED"/>
    <w:rsid w:val="003138B6"/>
    <w:rsid w:val="00341717"/>
    <w:rsid w:val="00360818"/>
    <w:rsid w:val="00370DF6"/>
    <w:rsid w:val="00381DC9"/>
    <w:rsid w:val="003A7C9E"/>
    <w:rsid w:val="003C18F8"/>
    <w:rsid w:val="003C1E90"/>
    <w:rsid w:val="003D0272"/>
    <w:rsid w:val="003D7535"/>
    <w:rsid w:val="003E77CF"/>
    <w:rsid w:val="003F77F5"/>
    <w:rsid w:val="00415FCB"/>
    <w:rsid w:val="004464ED"/>
    <w:rsid w:val="00452BD6"/>
    <w:rsid w:val="0046473D"/>
    <w:rsid w:val="004777FE"/>
    <w:rsid w:val="00490045"/>
    <w:rsid w:val="004908D3"/>
    <w:rsid w:val="004A0135"/>
    <w:rsid w:val="004A0246"/>
    <w:rsid w:val="004C6671"/>
    <w:rsid w:val="004C7BF4"/>
    <w:rsid w:val="004D5682"/>
    <w:rsid w:val="00525787"/>
    <w:rsid w:val="00530DB8"/>
    <w:rsid w:val="00541160"/>
    <w:rsid w:val="00550781"/>
    <w:rsid w:val="005548BE"/>
    <w:rsid w:val="00561301"/>
    <w:rsid w:val="0057368D"/>
    <w:rsid w:val="0059602D"/>
    <w:rsid w:val="005B5D3D"/>
    <w:rsid w:val="005C3D64"/>
    <w:rsid w:val="005D55BE"/>
    <w:rsid w:val="005D60DA"/>
    <w:rsid w:val="00612EA7"/>
    <w:rsid w:val="006134A1"/>
    <w:rsid w:val="006247FB"/>
    <w:rsid w:val="00680C70"/>
    <w:rsid w:val="00681F2E"/>
    <w:rsid w:val="00685958"/>
    <w:rsid w:val="006B6443"/>
    <w:rsid w:val="006C45BD"/>
    <w:rsid w:val="00706F94"/>
    <w:rsid w:val="00711936"/>
    <w:rsid w:val="00720280"/>
    <w:rsid w:val="0073311E"/>
    <w:rsid w:val="00742A08"/>
    <w:rsid w:val="00745274"/>
    <w:rsid w:val="0074759E"/>
    <w:rsid w:val="0075005B"/>
    <w:rsid w:val="00750FDE"/>
    <w:rsid w:val="007616BA"/>
    <w:rsid w:val="00782C85"/>
    <w:rsid w:val="007A2776"/>
    <w:rsid w:val="007A2CC4"/>
    <w:rsid w:val="007A56CF"/>
    <w:rsid w:val="007A62EF"/>
    <w:rsid w:val="007F06C9"/>
    <w:rsid w:val="007F17E7"/>
    <w:rsid w:val="007F6E3A"/>
    <w:rsid w:val="00854981"/>
    <w:rsid w:val="00870C40"/>
    <w:rsid w:val="00874407"/>
    <w:rsid w:val="008824C0"/>
    <w:rsid w:val="008858F4"/>
    <w:rsid w:val="008B33C2"/>
    <w:rsid w:val="008E19E4"/>
    <w:rsid w:val="009057E7"/>
    <w:rsid w:val="0091127B"/>
    <w:rsid w:val="009349E7"/>
    <w:rsid w:val="0094275B"/>
    <w:rsid w:val="00974755"/>
    <w:rsid w:val="00985043"/>
    <w:rsid w:val="00985EC3"/>
    <w:rsid w:val="00996508"/>
    <w:rsid w:val="009B2689"/>
    <w:rsid w:val="009B49F6"/>
    <w:rsid w:val="009B5F7C"/>
    <w:rsid w:val="009B6523"/>
    <w:rsid w:val="009D30DA"/>
    <w:rsid w:val="00A10DA6"/>
    <w:rsid w:val="00A113EE"/>
    <w:rsid w:val="00A12271"/>
    <w:rsid w:val="00A1377F"/>
    <w:rsid w:val="00A149B7"/>
    <w:rsid w:val="00A210FE"/>
    <w:rsid w:val="00A237FA"/>
    <w:rsid w:val="00A35104"/>
    <w:rsid w:val="00A37045"/>
    <w:rsid w:val="00A57AD8"/>
    <w:rsid w:val="00A7111A"/>
    <w:rsid w:val="00A71E3B"/>
    <w:rsid w:val="00A874E0"/>
    <w:rsid w:val="00AB0B33"/>
    <w:rsid w:val="00AB590B"/>
    <w:rsid w:val="00AB5EC1"/>
    <w:rsid w:val="00AB6F9D"/>
    <w:rsid w:val="00AC3194"/>
    <w:rsid w:val="00AD5D50"/>
    <w:rsid w:val="00AE55B3"/>
    <w:rsid w:val="00AF760F"/>
    <w:rsid w:val="00B22594"/>
    <w:rsid w:val="00B44446"/>
    <w:rsid w:val="00B75D6C"/>
    <w:rsid w:val="00B85016"/>
    <w:rsid w:val="00BA4E7B"/>
    <w:rsid w:val="00BA6C1E"/>
    <w:rsid w:val="00BB0DDC"/>
    <w:rsid w:val="00BC2339"/>
    <w:rsid w:val="00BD347B"/>
    <w:rsid w:val="00BE02F9"/>
    <w:rsid w:val="00BE7B32"/>
    <w:rsid w:val="00BF67E8"/>
    <w:rsid w:val="00C07AC6"/>
    <w:rsid w:val="00C1419A"/>
    <w:rsid w:val="00C25A95"/>
    <w:rsid w:val="00C40596"/>
    <w:rsid w:val="00C4117F"/>
    <w:rsid w:val="00C54B90"/>
    <w:rsid w:val="00C9745A"/>
    <w:rsid w:val="00CA0D12"/>
    <w:rsid w:val="00CC47A2"/>
    <w:rsid w:val="00CD0106"/>
    <w:rsid w:val="00CD45F9"/>
    <w:rsid w:val="00CE1E7B"/>
    <w:rsid w:val="00D07839"/>
    <w:rsid w:val="00D11CF7"/>
    <w:rsid w:val="00D438DB"/>
    <w:rsid w:val="00D462B4"/>
    <w:rsid w:val="00D62301"/>
    <w:rsid w:val="00D62883"/>
    <w:rsid w:val="00D65D74"/>
    <w:rsid w:val="00D716F0"/>
    <w:rsid w:val="00D855FC"/>
    <w:rsid w:val="00D86227"/>
    <w:rsid w:val="00DA64D0"/>
    <w:rsid w:val="00DD0333"/>
    <w:rsid w:val="00DD08D3"/>
    <w:rsid w:val="00DE191F"/>
    <w:rsid w:val="00DF1CA9"/>
    <w:rsid w:val="00E01A8E"/>
    <w:rsid w:val="00E119C1"/>
    <w:rsid w:val="00E20CF6"/>
    <w:rsid w:val="00E428A7"/>
    <w:rsid w:val="00E45235"/>
    <w:rsid w:val="00E66AA7"/>
    <w:rsid w:val="00E670CF"/>
    <w:rsid w:val="00E71A32"/>
    <w:rsid w:val="00E77A4F"/>
    <w:rsid w:val="00E91496"/>
    <w:rsid w:val="00E953C9"/>
    <w:rsid w:val="00EA252E"/>
    <w:rsid w:val="00EA73CD"/>
    <w:rsid w:val="00EB62EE"/>
    <w:rsid w:val="00EB7915"/>
    <w:rsid w:val="00EC3539"/>
    <w:rsid w:val="00EE08F3"/>
    <w:rsid w:val="00EF2C68"/>
    <w:rsid w:val="00EF3569"/>
    <w:rsid w:val="00EF778C"/>
    <w:rsid w:val="00F00631"/>
    <w:rsid w:val="00F224F6"/>
    <w:rsid w:val="00F4349E"/>
    <w:rsid w:val="00F45F11"/>
    <w:rsid w:val="00F548C5"/>
    <w:rsid w:val="00F73B00"/>
    <w:rsid w:val="00F8143F"/>
    <w:rsid w:val="00FB24EF"/>
    <w:rsid w:val="00FB7713"/>
    <w:rsid w:val="00FD19C9"/>
    <w:rsid w:val="00FE25B4"/>
    <w:rsid w:val="00FF1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568644-EF4E-4501-8D44-3163A5CC3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2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7321D"/>
  </w:style>
  <w:style w:type="character" w:styleId="a3">
    <w:name w:val="Strong"/>
    <w:basedOn w:val="a0"/>
    <w:uiPriority w:val="22"/>
    <w:qFormat/>
    <w:rsid w:val="0007321D"/>
    <w:rPr>
      <w:b/>
      <w:bCs/>
    </w:rPr>
  </w:style>
  <w:style w:type="character" w:styleId="a4">
    <w:name w:val="Emphasis"/>
    <w:basedOn w:val="a0"/>
    <w:uiPriority w:val="20"/>
    <w:qFormat/>
    <w:rsid w:val="0007321D"/>
    <w:rPr>
      <w:i/>
      <w:iCs/>
    </w:rPr>
  </w:style>
  <w:style w:type="paragraph" w:styleId="a5">
    <w:name w:val="Normal (Web)"/>
    <w:basedOn w:val="a"/>
    <w:uiPriority w:val="99"/>
    <w:unhideWhenUsed/>
    <w:rsid w:val="000732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7321D"/>
    <w:rPr>
      <w:color w:val="0000FF"/>
      <w:u w:val="single"/>
    </w:rPr>
  </w:style>
  <w:style w:type="character" w:styleId="a7">
    <w:name w:val="FollowedHyperlink"/>
    <w:basedOn w:val="a0"/>
    <w:uiPriority w:val="99"/>
    <w:semiHidden/>
    <w:unhideWhenUsed/>
    <w:rsid w:val="0007321D"/>
    <w:rPr>
      <w:color w:val="800080"/>
      <w:u w:val="single"/>
    </w:rPr>
  </w:style>
  <w:style w:type="paragraph" w:styleId="a8">
    <w:name w:val="header"/>
    <w:basedOn w:val="a"/>
    <w:link w:val="a9"/>
    <w:uiPriority w:val="99"/>
    <w:semiHidden/>
    <w:unhideWhenUsed/>
    <w:rsid w:val="000D1FC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D1FCF"/>
  </w:style>
  <w:style w:type="paragraph" w:styleId="aa">
    <w:name w:val="footer"/>
    <w:basedOn w:val="a"/>
    <w:link w:val="ab"/>
    <w:uiPriority w:val="99"/>
    <w:semiHidden/>
    <w:unhideWhenUsed/>
    <w:rsid w:val="000D1FC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0D1FCF"/>
  </w:style>
  <w:style w:type="paragraph" w:styleId="ac">
    <w:name w:val="Balloon Text"/>
    <w:basedOn w:val="a"/>
    <w:link w:val="ad"/>
    <w:uiPriority w:val="99"/>
    <w:semiHidden/>
    <w:unhideWhenUsed/>
    <w:rsid w:val="00F73B0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F73B00"/>
    <w:rPr>
      <w:rFonts w:ascii="Segoe UI" w:hAnsi="Segoe UI" w:cs="Segoe UI"/>
      <w:sz w:val="18"/>
      <w:szCs w:val="18"/>
    </w:rPr>
  </w:style>
  <w:style w:type="table" w:styleId="ae">
    <w:name w:val="Table Grid"/>
    <w:basedOn w:val="a1"/>
    <w:uiPriority w:val="59"/>
    <w:rsid w:val="00E66A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Indent"/>
    <w:basedOn w:val="a"/>
    <w:link w:val="af0"/>
    <w:uiPriority w:val="99"/>
    <w:semiHidden/>
    <w:unhideWhenUsed/>
    <w:rsid w:val="00A113EE"/>
    <w:pPr>
      <w:spacing w:after="120"/>
      <w:ind w:left="283"/>
    </w:pPr>
    <w:rPr>
      <w:rFonts w:ascii="Calibri" w:eastAsia="Times New Roman" w:hAnsi="Calibri" w:cs="Times New Roman"/>
      <w:lang w:eastAsia="ru-RU"/>
    </w:rPr>
  </w:style>
  <w:style w:type="character" w:customStyle="1" w:styleId="af0">
    <w:name w:val="Основной текст с отступом Знак"/>
    <w:basedOn w:val="a0"/>
    <w:link w:val="af"/>
    <w:uiPriority w:val="99"/>
    <w:semiHidden/>
    <w:rsid w:val="00A113EE"/>
    <w:rPr>
      <w:rFonts w:ascii="Calibri" w:eastAsia="Times New Roman" w:hAnsi="Calibri" w:cs="Times New Roman"/>
      <w:lang w:eastAsia="ru-RU"/>
    </w:rPr>
  </w:style>
  <w:style w:type="paragraph" w:styleId="af1">
    <w:name w:val="List Paragraph"/>
    <w:basedOn w:val="a"/>
    <w:uiPriority w:val="34"/>
    <w:qFormat/>
    <w:rsid w:val="00E452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345961">
      <w:bodyDiv w:val="1"/>
      <w:marLeft w:val="0"/>
      <w:marRight w:val="0"/>
      <w:marTop w:val="0"/>
      <w:marBottom w:val="0"/>
      <w:divBdr>
        <w:top w:val="none" w:sz="0" w:space="0" w:color="auto"/>
        <w:left w:val="none" w:sz="0" w:space="0" w:color="auto"/>
        <w:bottom w:val="none" w:sz="0" w:space="0" w:color="auto"/>
        <w:right w:val="none" w:sz="0" w:space="0" w:color="auto"/>
      </w:divBdr>
    </w:div>
    <w:div w:id="2090807970">
      <w:bodyDiv w:val="1"/>
      <w:marLeft w:val="0"/>
      <w:marRight w:val="0"/>
      <w:marTop w:val="0"/>
      <w:marBottom w:val="0"/>
      <w:divBdr>
        <w:top w:val="none" w:sz="0" w:space="0" w:color="auto"/>
        <w:left w:val="none" w:sz="0" w:space="0" w:color="auto"/>
        <w:bottom w:val="none" w:sz="0" w:space="0" w:color="auto"/>
        <w:right w:val="none" w:sz="0" w:space="0" w:color="auto"/>
      </w:divBdr>
    </w:div>
    <w:div w:id="2125346106">
      <w:bodyDiv w:val="1"/>
      <w:marLeft w:val="0"/>
      <w:marRight w:val="0"/>
      <w:marTop w:val="0"/>
      <w:marBottom w:val="0"/>
      <w:divBdr>
        <w:top w:val="none" w:sz="0" w:space="0" w:color="auto"/>
        <w:left w:val="none" w:sz="0" w:space="0" w:color="auto"/>
        <w:bottom w:val="none" w:sz="0" w:space="0" w:color="auto"/>
        <w:right w:val="none" w:sz="0" w:space="0" w:color="auto"/>
      </w:divBdr>
      <w:divsChild>
        <w:div w:id="5642631">
          <w:marLeft w:val="360"/>
          <w:marRight w:val="0"/>
          <w:marTop w:val="0"/>
          <w:marBottom w:val="0"/>
          <w:divBdr>
            <w:top w:val="none" w:sz="0" w:space="0" w:color="auto"/>
            <w:left w:val="none" w:sz="0" w:space="0" w:color="auto"/>
            <w:bottom w:val="none" w:sz="0" w:space="0" w:color="auto"/>
            <w:right w:val="none" w:sz="0" w:space="0" w:color="auto"/>
          </w:divBdr>
        </w:div>
        <w:div w:id="22444474">
          <w:marLeft w:val="0"/>
          <w:marRight w:val="0"/>
          <w:marTop w:val="0"/>
          <w:marBottom w:val="0"/>
          <w:divBdr>
            <w:top w:val="none" w:sz="0" w:space="0" w:color="auto"/>
            <w:left w:val="none" w:sz="0" w:space="0" w:color="auto"/>
            <w:bottom w:val="none" w:sz="0" w:space="0" w:color="auto"/>
            <w:right w:val="none" w:sz="0" w:space="0" w:color="auto"/>
          </w:divBdr>
        </w:div>
        <w:div w:id="36899439">
          <w:marLeft w:val="340"/>
          <w:marRight w:val="0"/>
          <w:marTop w:val="0"/>
          <w:marBottom w:val="0"/>
          <w:divBdr>
            <w:top w:val="none" w:sz="0" w:space="0" w:color="auto"/>
            <w:left w:val="none" w:sz="0" w:space="0" w:color="auto"/>
            <w:bottom w:val="none" w:sz="0" w:space="0" w:color="auto"/>
            <w:right w:val="none" w:sz="0" w:space="0" w:color="auto"/>
          </w:divBdr>
        </w:div>
        <w:div w:id="68042576">
          <w:marLeft w:val="708"/>
          <w:marRight w:val="1821"/>
          <w:marTop w:val="0"/>
          <w:marBottom w:val="0"/>
          <w:divBdr>
            <w:top w:val="none" w:sz="0" w:space="0" w:color="auto"/>
            <w:left w:val="none" w:sz="0" w:space="0" w:color="auto"/>
            <w:bottom w:val="none" w:sz="0" w:space="0" w:color="auto"/>
            <w:right w:val="none" w:sz="0" w:space="0" w:color="auto"/>
          </w:divBdr>
        </w:div>
        <w:div w:id="114905239">
          <w:marLeft w:val="0"/>
          <w:marRight w:val="0"/>
          <w:marTop w:val="0"/>
          <w:marBottom w:val="0"/>
          <w:divBdr>
            <w:top w:val="none" w:sz="0" w:space="0" w:color="auto"/>
            <w:left w:val="none" w:sz="0" w:space="0" w:color="auto"/>
            <w:bottom w:val="none" w:sz="0" w:space="0" w:color="auto"/>
            <w:right w:val="none" w:sz="0" w:space="0" w:color="auto"/>
          </w:divBdr>
        </w:div>
        <w:div w:id="121074890">
          <w:marLeft w:val="845"/>
          <w:marRight w:val="0"/>
          <w:marTop w:val="0"/>
          <w:marBottom w:val="0"/>
          <w:divBdr>
            <w:top w:val="none" w:sz="0" w:space="0" w:color="auto"/>
            <w:left w:val="none" w:sz="0" w:space="0" w:color="auto"/>
            <w:bottom w:val="none" w:sz="0" w:space="0" w:color="auto"/>
            <w:right w:val="none" w:sz="0" w:space="0" w:color="auto"/>
          </w:divBdr>
        </w:div>
        <w:div w:id="140930640">
          <w:marLeft w:val="0"/>
          <w:marRight w:val="0"/>
          <w:marTop w:val="0"/>
          <w:marBottom w:val="0"/>
          <w:divBdr>
            <w:top w:val="none" w:sz="0" w:space="0" w:color="auto"/>
            <w:left w:val="none" w:sz="0" w:space="0" w:color="auto"/>
            <w:bottom w:val="none" w:sz="0" w:space="0" w:color="auto"/>
            <w:right w:val="none" w:sz="0" w:space="0" w:color="auto"/>
          </w:divBdr>
        </w:div>
        <w:div w:id="167521155">
          <w:marLeft w:val="0"/>
          <w:marRight w:val="0"/>
          <w:marTop w:val="0"/>
          <w:marBottom w:val="0"/>
          <w:divBdr>
            <w:top w:val="none" w:sz="0" w:space="0" w:color="auto"/>
            <w:left w:val="none" w:sz="0" w:space="0" w:color="auto"/>
            <w:bottom w:val="none" w:sz="0" w:space="0" w:color="auto"/>
            <w:right w:val="none" w:sz="0" w:space="0" w:color="auto"/>
          </w:divBdr>
          <w:divsChild>
            <w:div w:id="161702049">
              <w:marLeft w:val="14"/>
              <w:marRight w:val="0"/>
              <w:marTop w:val="0"/>
              <w:marBottom w:val="0"/>
              <w:divBdr>
                <w:top w:val="none" w:sz="0" w:space="0" w:color="auto"/>
                <w:left w:val="none" w:sz="0" w:space="0" w:color="auto"/>
                <w:bottom w:val="none" w:sz="0" w:space="0" w:color="auto"/>
                <w:right w:val="none" w:sz="0" w:space="0" w:color="auto"/>
              </w:divBdr>
            </w:div>
            <w:div w:id="163863831">
              <w:marLeft w:val="0"/>
              <w:marRight w:val="0"/>
              <w:marTop w:val="0"/>
              <w:marBottom w:val="0"/>
              <w:divBdr>
                <w:top w:val="none" w:sz="0" w:space="0" w:color="auto"/>
                <w:left w:val="none" w:sz="0" w:space="0" w:color="auto"/>
                <w:bottom w:val="none" w:sz="0" w:space="0" w:color="auto"/>
                <w:right w:val="none" w:sz="0" w:space="0" w:color="auto"/>
              </w:divBdr>
            </w:div>
            <w:div w:id="164785315">
              <w:marLeft w:val="0"/>
              <w:marRight w:val="0"/>
              <w:marTop w:val="0"/>
              <w:marBottom w:val="0"/>
              <w:divBdr>
                <w:top w:val="none" w:sz="0" w:space="0" w:color="auto"/>
                <w:left w:val="none" w:sz="0" w:space="0" w:color="auto"/>
                <w:bottom w:val="none" w:sz="0" w:space="0" w:color="auto"/>
                <w:right w:val="none" w:sz="0" w:space="0" w:color="auto"/>
              </w:divBdr>
            </w:div>
            <w:div w:id="177040526">
              <w:marLeft w:val="0"/>
              <w:marRight w:val="0"/>
              <w:marTop w:val="0"/>
              <w:marBottom w:val="0"/>
              <w:divBdr>
                <w:top w:val="none" w:sz="0" w:space="0" w:color="auto"/>
                <w:left w:val="none" w:sz="0" w:space="0" w:color="auto"/>
                <w:bottom w:val="none" w:sz="0" w:space="0" w:color="auto"/>
                <w:right w:val="none" w:sz="0" w:space="0" w:color="auto"/>
              </w:divBdr>
            </w:div>
            <w:div w:id="239213512">
              <w:marLeft w:val="485"/>
              <w:marRight w:val="0"/>
              <w:marTop w:val="0"/>
              <w:marBottom w:val="0"/>
              <w:divBdr>
                <w:top w:val="none" w:sz="0" w:space="0" w:color="auto"/>
                <w:left w:val="none" w:sz="0" w:space="0" w:color="auto"/>
                <w:bottom w:val="none" w:sz="0" w:space="0" w:color="auto"/>
                <w:right w:val="none" w:sz="0" w:space="0" w:color="auto"/>
              </w:divBdr>
            </w:div>
            <w:div w:id="260262393">
              <w:marLeft w:val="14"/>
              <w:marRight w:val="0"/>
              <w:marTop w:val="0"/>
              <w:marBottom w:val="0"/>
              <w:divBdr>
                <w:top w:val="none" w:sz="0" w:space="0" w:color="auto"/>
                <w:left w:val="none" w:sz="0" w:space="0" w:color="auto"/>
                <w:bottom w:val="none" w:sz="0" w:space="0" w:color="auto"/>
                <w:right w:val="none" w:sz="0" w:space="0" w:color="auto"/>
              </w:divBdr>
            </w:div>
            <w:div w:id="315771082">
              <w:marLeft w:val="0"/>
              <w:marRight w:val="0"/>
              <w:marTop w:val="0"/>
              <w:marBottom w:val="0"/>
              <w:divBdr>
                <w:top w:val="none" w:sz="0" w:space="0" w:color="auto"/>
                <w:left w:val="none" w:sz="0" w:space="0" w:color="auto"/>
                <w:bottom w:val="none" w:sz="0" w:space="0" w:color="auto"/>
                <w:right w:val="none" w:sz="0" w:space="0" w:color="auto"/>
              </w:divBdr>
            </w:div>
            <w:div w:id="326983688">
              <w:marLeft w:val="0"/>
              <w:marRight w:val="0"/>
              <w:marTop w:val="0"/>
              <w:marBottom w:val="0"/>
              <w:divBdr>
                <w:top w:val="none" w:sz="0" w:space="0" w:color="auto"/>
                <w:left w:val="none" w:sz="0" w:space="0" w:color="auto"/>
                <w:bottom w:val="none" w:sz="0" w:space="0" w:color="auto"/>
                <w:right w:val="none" w:sz="0" w:space="0" w:color="auto"/>
              </w:divBdr>
            </w:div>
            <w:div w:id="403845688">
              <w:marLeft w:val="0"/>
              <w:marRight w:val="0"/>
              <w:marTop w:val="0"/>
              <w:marBottom w:val="0"/>
              <w:divBdr>
                <w:top w:val="none" w:sz="0" w:space="0" w:color="auto"/>
                <w:left w:val="none" w:sz="0" w:space="0" w:color="auto"/>
                <w:bottom w:val="none" w:sz="0" w:space="0" w:color="auto"/>
                <w:right w:val="none" w:sz="0" w:space="0" w:color="auto"/>
              </w:divBdr>
            </w:div>
            <w:div w:id="490023027">
              <w:marLeft w:val="0"/>
              <w:marRight w:val="0"/>
              <w:marTop w:val="0"/>
              <w:marBottom w:val="0"/>
              <w:divBdr>
                <w:top w:val="none" w:sz="0" w:space="0" w:color="auto"/>
                <w:left w:val="none" w:sz="0" w:space="0" w:color="auto"/>
                <w:bottom w:val="none" w:sz="0" w:space="0" w:color="auto"/>
                <w:right w:val="none" w:sz="0" w:space="0" w:color="auto"/>
              </w:divBdr>
            </w:div>
            <w:div w:id="515585108">
              <w:marLeft w:val="0"/>
              <w:marRight w:val="0"/>
              <w:marTop w:val="0"/>
              <w:marBottom w:val="0"/>
              <w:divBdr>
                <w:top w:val="none" w:sz="0" w:space="0" w:color="auto"/>
                <w:left w:val="none" w:sz="0" w:space="0" w:color="auto"/>
                <w:bottom w:val="none" w:sz="0" w:space="0" w:color="auto"/>
                <w:right w:val="none" w:sz="0" w:space="0" w:color="auto"/>
              </w:divBdr>
            </w:div>
            <w:div w:id="522521718">
              <w:marLeft w:val="0"/>
              <w:marRight w:val="0"/>
              <w:marTop w:val="0"/>
              <w:marBottom w:val="0"/>
              <w:divBdr>
                <w:top w:val="none" w:sz="0" w:space="0" w:color="auto"/>
                <w:left w:val="none" w:sz="0" w:space="0" w:color="auto"/>
                <w:bottom w:val="none" w:sz="0" w:space="0" w:color="auto"/>
                <w:right w:val="none" w:sz="0" w:space="0" w:color="auto"/>
              </w:divBdr>
            </w:div>
            <w:div w:id="559679032">
              <w:marLeft w:val="0"/>
              <w:marRight w:val="0"/>
              <w:marTop w:val="0"/>
              <w:marBottom w:val="0"/>
              <w:divBdr>
                <w:top w:val="none" w:sz="0" w:space="0" w:color="auto"/>
                <w:left w:val="none" w:sz="0" w:space="0" w:color="auto"/>
                <w:bottom w:val="none" w:sz="0" w:space="0" w:color="auto"/>
                <w:right w:val="none" w:sz="0" w:space="0" w:color="auto"/>
              </w:divBdr>
            </w:div>
            <w:div w:id="654067835">
              <w:marLeft w:val="485"/>
              <w:marRight w:val="0"/>
              <w:marTop w:val="0"/>
              <w:marBottom w:val="0"/>
              <w:divBdr>
                <w:top w:val="none" w:sz="0" w:space="0" w:color="auto"/>
                <w:left w:val="none" w:sz="0" w:space="0" w:color="auto"/>
                <w:bottom w:val="none" w:sz="0" w:space="0" w:color="auto"/>
                <w:right w:val="none" w:sz="0" w:space="0" w:color="auto"/>
              </w:divBdr>
            </w:div>
            <w:div w:id="668023686">
              <w:marLeft w:val="14"/>
              <w:marRight w:val="0"/>
              <w:marTop w:val="0"/>
              <w:marBottom w:val="0"/>
              <w:divBdr>
                <w:top w:val="none" w:sz="0" w:space="0" w:color="auto"/>
                <w:left w:val="none" w:sz="0" w:space="0" w:color="auto"/>
                <w:bottom w:val="none" w:sz="0" w:space="0" w:color="auto"/>
                <w:right w:val="none" w:sz="0" w:space="0" w:color="auto"/>
              </w:divBdr>
            </w:div>
            <w:div w:id="693116643">
              <w:marLeft w:val="0"/>
              <w:marRight w:val="0"/>
              <w:marTop w:val="0"/>
              <w:marBottom w:val="0"/>
              <w:divBdr>
                <w:top w:val="none" w:sz="0" w:space="0" w:color="auto"/>
                <w:left w:val="none" w:sz="0" w:space="0" w:color="auto"/>
                <w:bottom w:val="none" w:sz="0" w:space="0" w:color="auto"/>
                <w:right w:val="none" w:sz="0" w:space="0" w:color="auto"/>
              </w:divBdr>
            </w:div>
            <w:div w:id="704330699">
              <w:marLeft w:val="697"/>
              <w:marRight w:val="0"/>
              <w:marTop w:val="0"/>
              <w:marBottom w:val="0"/>
              <w:divBdr>
                <w:top w:val="none" w:sz="0" w:space="0" w:color="auto"/>
                <w:left w:val="none" w:sz="0" w:space="0" w:color="auto"/>
                <w:bottom w:val="none" w:sz="0" w:space="0" w:color="auto"/>
                <w:right w:val="none" w:sz="0" w:space="0" w:color="auto"/>
              </w:divBdr>
            </w:div>
            <w:div w:id="753478591">
              <w:marLeft w:val="0"/>
              <w:marRight w:val="0"/>
              <w:marTop w:val="0"/>
              <w:marBottom w:val="0"/>
              <w:divBdr>
                <w:top w:val="none" w:sz="0" w:space="0" w:color="auto"/>
                <w:left w:val="none" w:sz="0" w:space="0" w:color="auto"/>
                <w:bottom w:val="none" w:sz="0" w:space="0" w:color="auto"/>
                <w:right w:val="none" w:sz="0" w:space="0" w:color="auto"/>
              </w:divBdr>
            </w:div>
            <w:div w:id="819076015">
              <w:marLeft w:val="0"/>
              <w:marRight w:val="0"/>
              <w:marTop w:val="0"/>
              <w:marBottom w:val="0"/>
              <w:divBdr>
                <w:top w:val="none" w:sz="0" w:space="0" w:color="auto"/>
                <w:left w:val="none" w:sz="0" w:space="0" w:color="auto"/>
                <w:bottom w:val="none" w:sz="0" w:space="0" w:color="auto"/>
                <w:right w:val="none" w:sz="0" w:space="0" w:color="auto"/>
              </w:divBdr>
              <w:divsChild>
                <w:div w:id="23679060">
                  <w:marLeft w:val="0"/>
                  <w:marRight w:val="0"/>
                  <w:marTop w:val="0"/>
                  <w:marBottom w:val="0"/>
                  <w:divBdr>
                    <w:top w:val="none" w:sz="0" w:space="0" w:color="auto"/>
                    <w:left w:val="none" w:sz="0" w:space="0" w:color="auto"/>
                    <w:bottom w:val="none" w:sz="0" w:space="0" w:color="auto"/>
                    <w:right w:val="none" w:sz="0" w:space="0" w:color="auto"/>
                  </w:divBdr>
                </w:div>
                <w:div w:id="154801124">
                  <w:marLeft w:val="0"/>
                  <w:marRight w:val="0"/>
                  <w:marTop w:val="0"/>
                  <w:marBottom w:val="0"/>
                  <w:divBdr>
                    <w:top w:val="none" w:sz="0" w:space="0" w:color="auto"/>
                    <w:left w:val="none" w:sz="0" w:space="0" w:color="auto"/>
                    <w:bottom w:val="none" w:sz="0" w:space="0" w:color="auto"/>
                    <w:right w:val="none" w:sz="0" w:space="0" w:color="auto"/>
                  </w:divBdr>
                </w:div>
                <w:div w:id="208423281">
                  <w:marLeft w:val="0"/>
                  <w:marRight w:val="0"/>
                  <w:marTop w:val="0"/>
                  <w:marBottom w:val="0"/>
                  <w:divBdr>
                    <w:top w:val="none" w:sz="0" w:space="0" w:color="auto"/>
                    <w:left w:val="none" w:sz="0" w:space="0" w:color="auto"/>
                    <w:bottom w:val="none" w:sz="0" w:space="0" w:color="auto"/>
                    <w:right w:val="none" w:sz="0" w:space="0" w:color="auto"/>
                  </w:divBdr>
                </w:div>
                <w:div w:id="215238150">
                  <w:marLeft w:val="0"/>
                  <w:marRight w:val="0"/>
                  <w:marTop w:val="0"/>
                  <w:marBottom w:val="0"/>
                  <w:divBdr>
                    <w:top w:val="none" w:sz="0" w:space="0" w:color="auto"/>
                    <w:left w:val="none" w:sz="0" w:space="0" w:color="auto"/>
                    <w:bottom w:val="none" w:sz="0" w:space="0" w:color="auto"/>
                    <w:right w:val="none" w:sz="0" w:space="0" w:color="auto"/>
                  </w:divBdr>
                </w:div>
                <w:div w:id="216167599">
                  <w:marLeft w:val="0"/>
                  <w:marRight w:val="0"/>
                  <w:marTop w:val="0"/>
                  <w:marBottom w:val="0"/>
                  <w:divBdr>
                    <w:top w:val="none" w:sz="0" w:space="0" w:color="auto"/>
                    <w:left w:val="none" w:sz="0" w:space="0" w:color="auto"/>
                    <w:bottom w:val="none" w:sz="0" w:space="0" w:color="auto"/>
                    <w:right w:val="none" w:sz="0" w:space="0" w:color="auto"/>
                  </w:divBdr>
                </w:div>
                <w:div w:id="273169990">
                  <w:marLeft w:val="0"/>
                  <w:marRight w:val="0"/>
                  <w:marTop w:val="0"/>
                  <w:marBottom w:val="0"/>
                  <w:divBdr>
                    <w:top w:val="none" w:sz="0" w:space="0" w:color="auto"/>
                    <w:left w:val="none" w:sz="0" w:space="0" w:color="auto"/>
                    <w:bottom w:val="none" w:sz="0" w:space="0" w:color="auto"/>
                    <w:right w:val="none" w:sz="0" w:space="0" w:color="auto"/>
                  </w:divBdr>
                </w:div>
                <w:div w:id="419184699">
                  <w:marLeft w:val="0"/>
                  <w:marRight w:val="0"/>
                  <w:marTop w:val="0"/>
                  <w:marBottom w:val="0"/>
                  <w:divBdr>
                    <w:top w:val="none" w:sz="0" w:space="0" w:color="auto"/>
                    <w:left w:val="none" w:sz="0" w:space="0" w:color="auto"/>
                    <w:bottom w:val="none" w:sz="0" w:space="0" w:color="auto"/>
                    <w:right w:val="none" w:sz="0" w:space="0" w:color="auto"/>
                  </w:divBdr>
                </w:div>
                <w:div w:id="451900295">
                  <w:marLeft w:val="0"/>
                  <w:marRight w:val="0"/>
                  <w:marTop w:val="0"/>
                  <w:marBottom w:val="0"/>
                  <w:divBdr>
                    <w:top w:val="none" w:sz="0" w:space="0" w:color="auto"/>
                    <w:left w:val="none" w:sz="0" w:space="0" w:color="auto"/>
                    <w:bottom w:val="none" w:sz="0" w:space="0" w:color="auto"/>
                    <w:right w:val="none" w:sz="0" w:space="0" w:color="auto"/>
                  </w:divBdr>
                </w:div>
                <w:div w:id="566495478">
                  <w:marLeft w:val="0"/>
                  <w:marRight w:val="0"/>
                  <w:marTop w:val="0"/>
                  <w:marBottom w:val="0"/>
                  <w:divBdr>
                    <w:top w:val="none" w:sz="0" w:space="0" w:color="auto"/>
                    <w:left w:val="none" w:sz="0" w:space="0" w:color="auto"/>
                    <w:bottom w:val="none" w:sz="0" w:space="0" w:color="auto"/>
                    <w:right w:val="none" w:sz="0" w:space="0" w:color="auto"/>
                  </w:divBdr>
                </w:div>
                <w:div w:id="602416545">
                  <w:marLeft w:val="0"/>
                  <w:marRight w:val="0"/>
                  <w:marTop w:val="0"/>
                  <w:marBottom w:val="0"/>
                  <w:divBdr>
                    <w:top w:val="none" w:sz="0" w:space="0" w:color="auto"/>
                    <w:left w:val="none" w:sz="0" w:space="0" w:color="auto"/>
                    <w:bottom w:val="none" w:sz="0" w:space="0" w:color="auto"/>
                    <w:right w:val="none" w:sz="0" w:space="0" w:color="auto"/>
                  </w:divBdr>
                </w:div>
                <w:div w:id="640617313">
                  <w:marLeft w:val="0"/>
                  <w:marRight w:val="0"/>
                  <w:marTop w:val="0"/>
                  <w:marBottom w:val="0"/>
                  <w:divBdr>
                    <w:top w:val="none" w:sz="0" w:space="0" w:color="auto"/>
                    <w:left w:val="none" w:sz="0" w:space="0" w:color="auto"/>
                    <w:bottom w:val="none" w:sz="0" w:space="0" w:color="auto"/>
                    <w:right w:val="none" w:sz="0" w:space="0" w:color="auto"/>
                  </w:divBdr>
                </w:div>
                <w:div w:id="647511885">
                  <w:marLeft w:val="0"/>
                  <w:marRight w:val="0"/>
                  <w:marTop w:val="0"/>
                  <w:marBottom w:val="0"/>
                  <w:divBdr>
                    <w:top w:val="none" w:sz="0" w:space="0" w:color="auto"/>
                    <w:left w:val="none" w:sz="0" w:space="0" w:color="auto"/>
                    <w:bottom w:val="none" w:sz="0" w:space="0" w:color="auto"/>
                    <w:right w:val="none" w:sz="0" w:space="0" w:color="auto"/>
                  </w:divBdr>
                </w:div>
                <w:div w:id="652490994">
                  <w:marLeft w:val="0"/>
                  <w:marRight w:val="0"/>
                  <w:marTop w:val="0"/>
                  <w:marBottom w:val="0"/>
                  <w:divBdr>
                    <w:top w:val="none" w:sz="0" w:space="0" w:color="auto"/>
                    <w:left w:val="none" w:sz="0" w:space="0" w:color="auto"/>
                    <w:bottom w:val="none" w:sz="0" w:space="0" w:color="auto"/>
                    <w:right w:val="none" w:sz="0" w:space="0" w:color="auto"/>
                  </w:divBdr>
                </w:div>
                <w:div w:id="697896415">
                  <w:marLeft w:val="0"/>
                  <w:marRight w:val="0"/>
                  <w:marTop w:val="0"/>
                  <w:marBottom w:val="0"/>
                  <w:divBdr>
                    <w:top w:val="none" w:sz="0" w:space="0" w:color="auto"/>
                    <w:left w:val="none" w:sz="0" w:space="0" w:color="auto"/>
                    <w:bottom w:val="none" w:sz="0" w:space="0" w:color="auto"/>
                    <w:right w:val="none" w:sz="0" w:space="0" w:color="auto"/>
                  </w:divBdr>
                </w:div>
                <w:div w:id="797995395">
                  <w:marLeft w:val="0"/>
                  <w:marRight w:val="0"/>
                  <w:marTop w:val="0"/>
                  <w:marBottom w:val="0"/>
                  <w:divBdr>
                    <w:top w:val="none" w:sz="0" w:space="0" w:color="auto"/>
                    <w:left w:val="none" w:sz="0" w:space="0" w:color="auto"/>
                    <w:bottom w:val="none" w:sz="0" w:space="0" w:color="auto"/>
                    <w:right w:val="none" w:sz="0" w:space="0" w:color="auto"/>
                  </w:divBdr>
                </w:div>
                <w:div w:id="828711645">
                  <w:marLeft w:val="0"/>
                  <w:marRight w:val="0"/>
                  <w:marTop w:val="0"/>
                  <w:marBottom w:val="0"/>
                  <w:divBdr>
                    <w:top w:val="none" w:sz="0" w:space="0" w:color="auto"/>
                    <w:left w:val="none" w:sz="0" w:space="0" w:color="auto"/>
                    <w:bottom w:val="none" w:sz="0" w:space="0" w:color="auto"/>
                    <w:right w:val="none" w:sz="0" w:space="0" w:color="auto"/>
                  </w:divBdr>
                </w:div>
                <w:div w:id="1041595641">
                  <w:marLeft w:val="0"/>
                  <w:marRight w:val="0"/>
                  <w:marTop w:val="0"/>
                  <w:marBottom w:val="0"/>
                  <w:divBdr>
                    <w:top w:val="none" w:sz="0" w:space="0" w:color="auto"/>
                    <w:left w:val="none" w:sz="0" w:space="0" w:color="auto"/>
                    <w:bottom w:val="none" w:sz="0" w:space="0" w:color="auto"/>
                    <w:right w:val="none" w:sz="0" w:space="0" w:color="auto"/>
                  </w:divBdr>
                </w:div>
                <w:div w:id="1042285094">
                  <w:marLeft w:val="0"/>
                  <w:marRight w:val="0"/>
                  <w:marTop w:val="0"/>
                  <w:marBottom w:val="0"/>
                  <w:divBdr>
                    <w:top w:val="none" w:sz="0" w:space="0" w:color="auto"/>
                    <w:left w:val="none" w:sz="0" w:space="0" w:color="auto"/>
                    <w:bottom w:val="none" w:sz="0" w:space="0" w:color="auto"/>
                    <w:right w:val="none" w:sz="0" w:space="0" w:color="auto"/>
                  </w:divBdr>
                </w:div>
                <w:div w:id="1073426674">
                  <w:marLeft w:val="0"/>
                  <w:marRight w:val="0"/>
                  <w:marTop w:val="0"/>
                  <w:marBottom w:val="0"/>
                  <w:divBdr>
                    <w:top w:val="none" w:sz="0" w:space="0" w:color="auto"/>
                    <w:left w:val="none" w:sz="0" w:space="0" w:color="auto"/>
                    <w:bottom w:val="none" w:sz="0" w:space="0" w:color="auto"/>
                    <w:right w:val="none" w:sz="0" w:space="0" w:color="auto"/>
                  </w:divBdr>
                </w:div>
                <w:div w:id="1089423674">
                  <w:marLeft w:val="0"/>
                  <w:marRight w:val="0"/>
                  <w:marTop w:val="0"/>
                  <w:marBottom w:val="0"/>
                  <w:divBdr>
                    <w:top w:val="none" w:sz="0" w:space="0" w:color="auto"/>
                    <w:left w:val="none" w:sz="0" w:space="0" w:color="auto"/>
                    <w:bottom w:val="none" w:sz="0" w:space="0" w:color="auto"/>
                    <w:right w:val="none" w:sz="0" w:space="0" w:color="auto"/>
                  </w:divBdr>
                </w:div>
                <w:div w:id="1118372121">
                  <w:marLeft w:val="0"/>
                  <w:marRight w:val="0"/>
                  <w:marTop w:val="0"/>
                  <w:marBottom w:val="0"/>
                  <w:divBdr>
                    <w:top w:val="none" w:sz="0" w:space="0" w:color="auto"/>
                    <w:left w:val="none" w:sz="0" w:space="0" w:color="auto"/>
                    <w:bottom w:val="none" w:sz="0" w:space="0" w:color="auto"/>
                    <w:right w:val="none" w:sz="0" w:space="0" w:color="auto"/>
                  </w:divBdr>
                </w:div>
                <w:div w:id="1137382490">
                  <w:marLeft w:val="0"/>
                  <w:marRight w:val="0"/>
                  <w:marTop w:val="0"/>
                  <w:marBottom w:val="0"/>
                  <w:divBdr>
                    <w:top w:val="none" w:sz="0" w:space="0" w:color="auto"/>
                    <w:left w:val="none" w:sz="0" w:space="0" w:color="auto"/>
                    <w:bottom w:val="none" w:sz="0" w:space="0" w:color="auto"/>
                    <w:right w:val="none" w:sz="0" w:space="0" w:color="auto"/>
                  </w:divBdr>
                </w:div>
                <w:div w:id="1142117660">
                  <w:marLeft w:val="0"/>
                  <w:marRight w:val="0"/>
                  <w:marTop w:val="0"/>
                  <w:marBottom w:val="0"/>
                  <w:divBdr>
                    <w:top w:val="none" w:sz="0" w:space="0" w:color="auto"/>
                    <w:left w:val="none" w:sz="0" w:space="0" w:color="auto"/>
                    <w:bottom w:val="none" w:sz="0" w:space="0" w:color="auto"/>
                    <w:right w:val="none" w:sz="0" w:space="0" w:color="auto"/>
                  </w:divBdr>
                </w:div>
                <w:div w:id="1195189976">
                  <w:marLeft w:val="0"/>
                  <w:marRight w:val="0"/>
                  <w:marTop w:val="0"/>
                  <w:marBottom w:val="0"/>
                  <w:divBdr>
                    <w:top w:val="none" w:sz="0" w:space="0" w:color="auto"/>
                    <w:left w:val="none" w:sz="0" w:space="0" w:color="auto"/>
                    <w:bottom w:val="none" w:sz="0" w:space="0" w:color="auto"/>
                    <w:right w:val="none" w:sz="0" w:space="0" w:color="auto"/>
                  </w:divBdr>
                </w:div>
                <w:div w:id="1200825544">
                  <w:marLeft w:val="0"/>
                  <w:marRight w:val="0"/>
                  <w:marTop w:val="0"/>
                  <w:marBottom w:val="0"/>
                  <w:divBdr>
                    <w:top w:val="none" w:sz="0" w:space="0" w:color="auto"/>
                    <w:left w:val="none" w:sz="0" w:space="0" w:color="auto"/>
                    <w:bottom w:val="none" w:sz="0" w:space="0" w:color="auto"/>
                    <w:right w:val="none" w:sz="0" w:space="0" w:color="auto"/>
                  </w:divBdr>
                </w:div>
                <w:div w:id="1271548113">
                  <w:marLeft w:val="0"/>
                  <w:marRight w:val="0"/>
                  <w:marTop w:val="0"/>
                  <w:marBottom w:val="0"/>
                  <w:divBdr>
                    <w:top w:val="none" w:sz="0" w:space="0" w:color="auto"/>
                    <w:left w:val="none" w:sz="0" w:space="0" w:color="auto"/>
                    <w:bottom w:val="none" w:sz="0" w:space="0" w:color="auto"/>
                    <w:right w:val="none" w:sz="0" w:space="0" w:color="auto"/>
                  </w:divBdr>
                </w:div>
                <w:div w:id="1296446535">
                  <w:marLeft w:val="0"/>
                  <w:marRight w:val="0"/>
                  <w:marTop w:val="0"/>
                  <w:marBottom w:val="0"/>
                  <w:divBdr>
                    <w:top w:val="none" w:sz="0" w:space="0" w:color="auto"/>
                    <w:left w:val="none" w:sz="0" w:space="0" w:color="auto"/>
                    <w:bottom w:val="none" w:sz="0" w:space="0" w:color="auto"/>
                    <w:right w:val="none" w:sz="0" w:space="0" w:color="auto"/>
                  </w:divBdr>
                </w:div>
                <w:div w:id="1863932080">
                  <w:marLeft w:val="0"/>
                  <w:marRight w:val="0"/>
                  <w:marTop w:val="0"/>
                  <w:marBottom w:val="0"/>
                  <w:divBdr>
                    <w:top w:val="none" w:sz="0" w:space="0" w:color="auto"/>
                    <w:left w:val="none" w:sz="0" w:space="0" w:color="auto"/>
                    <w:bottom w:val="none" w:sz="0" w:space="0" w:color="auto"/>
                    <w:right w:val="none" w:sz="0" w:space="0" w:color="auto"/>
                  </w:divBdr>
                </w:div>
                <w:div w:id="1949585151">
                  <w:marLeft w:val="0"/>
                  <w:marRight w:val="0"/>
                  <w:marTop w:val="0"/>
                  <w:marBottom w:val="0"/>
                  <w:divBdr>
                    <w:top w:val="none" w:sz="0" w:space="0" w:color="auto"/>
                    <w:left w:val="none" w:sz="0" w:space="0" w:color="auto"/>
                    <w:bottom w:val="none" w:sz="0" w:space="0" w:color="auto"/>
                    <w:right w:val="none" w:sz="0" w:space="0" w:color="auto"/>
                  </w:divBdr>
                </w:div>
                <w:div w:id="1977418329">
                  <w:marLeft w:val="0"/>
                  <w:marRight w:val="0"/>
                  <w:marTop w:val="0"/>
                  <w:marBottom w:val="0"/>
                  <w:divBdr>
                    <w:top w:val="none" w:sz="0" w:space="0" w:color="auto"/>
                    <w:left w:val="none" w:sz="0" w:space="0" w:color="auto"/>
                    <w:bottom w:val="none" w:sz="0" w:space="0" w:color="auto"/>
                    <w:right w:val="none" w:sz="0" w:space="0" w:color="auto"/>
                  </w:divBdr>
                </w:div>
                <w:div w:id="2002198268">
                  <w:marLeft w:val="0"/>
                  <w:marRight w:val="0"/>
                  <w:marTop w:val="0"/>
                  <w:marBottom w:val="0"/>
                  <w:divBdr>
                    <w:top w:val="none" w:sz="0" w:space="0" w:color="auto"/>
                    <w:left w:val="none" w:sz="0" w:space="0" w:color="auto"/>
                    <w:bottom w:val="none" w:sz="0" w:space="0" w:color="auto"/>
                    <w:right w:val="none" w:sz="0" w:space="0" w:color="auto"/>
                  </w:divBdr>
                </w:div>
                <w:div w:id="2115591381">
                  <w:marLeft w:val="0"/>
                  <w:marRight w:val="0"/>
                  <w:marTop w:val="0"/>
                  <w:marBottom w:val="0"/>
                  <w:divBdr>
                    <w:top w:val="none" w:sz="0" w:space="0" w:color="auto"/>
                    <w:left w:val="none" w:sz="0" w:space="0" w:color="auto"/>
                    <w:bottom w:val="none" w:sz="0" w:space="0" w:color="auto"/>
                    <w:right w:val="none" w:sz="0" w:space="0" w:color="auto"/>
                  </w:divBdr>
                </w:div>
              </w:divsChild>
            </w:div>
            <w:div w:id="858735559">
              <w:marLeft w:val="14"/>
              <w:marRight w:val="0"/>
              <w:marTop w:val="0"/>
              <w:marBottom w:val="0"/>
              <w:divBdr>
                <w:top w:val="none" w:sz="0" w:space="0" w:color="auto"/>
                <w:left w:val="none" w:sz="0" w:space="0" w:color="auto"/>
                <w:bottom w:val="none" w:sz="0" w:space="0" w:color="auto"/>
                <w:right w:val="none" w:sz="0" w:space="0" w:color="auto"/>
              </w:divBdr>
            </w:div>
            <w:div w:id="865489225">
              <w:marLeft w:val="0"/>
              <w:marRight w:val="0"/>
              <w:marTop w:val="0"/>
              <w:marBottom w:val="0"/>
              <w:divBdr>
                <w:top w:val="none" w:sz="0" w:space="0" w:color="auto"/>
                <w:left w:val="none" w:sz="0" w:space="0" w:color="auto"/>
                <w:bottom w:val="none" w:sz="0" w:space="0" w:color="auto"/>
                <w:right w:val="none" w:sz="0" w:space="0" w:color="auto"/>
              </w:divBdr>
            </w:div>
            <w:div w:id="1017004796">
              <w:marLeft w:val="14"/>
              <w:marRight w:val="0"/>
              <w:marTop w:val="0"/>
              <w:marBottom w:val="0"/>
              <w:divBdr>
                <w:top w:val="none" w:sz="0" w:space="0" w:color="auto"/>
                <w:left w:val="none" w:sz="0" w:space="0" w:color="auto"/>
                <w:bottom w:val="none" w:sz="0" w:space="0" w:color="auto"/>
                <w:right w:val="none" w:sz="0" w:space="0" w:color="auto"/>
              </w:divBdr>
            </w:div>
            <w:div w:id="1055541000">
              <w:marLeft w:val="0"/>
              <w:marRight w:val="0"/>
              <w:marTop w:val="0"/>
              <w:marBottom w:val="0"/>
              <w:divBdr>
                <w:top w:val="none" w:sz="0" w:space="0" w:color="auto"/>
                <w:left w:val="none" w:sz="0" w:space="0" w:color="auto"/>
                <w:bottom w:val="none" w:sz="0" w:space="0" w:color="auto"/>
                <w:right w:val="none" w:sz="0" w:space="0" w:color="auto"/>
              </w:divBdr>
            </w:div>
            <w:div w:id="1101805449">
              <w:marLeft w:val="485"/>
              <w:marRight w:val="0"/>
              <w:marTop w:val="0"/>
              <w:marBottom w:val="0"/>
              <w:divBdr>
                <w:top w:val="none" w:sz="0" w:space="0" w:color="auto"/>
                <w:left w:val="none" w:sz="0" w:space="0" w:color="auto"/>
                <w:bottom w:val="none" w:sz="0" w:space="0" w:color="auto"/>
                <w:right w:val="none" w:sz="0" w:space="0" w:color="auto"/>
              </w:divBdr>
            </w:div>
            <w:div w:id="1149133436">
              <w:marLeft w:val="0"/>
              <w:marRight w:val="0"/>
              <w:marTop w:val="0"/>
              <w:marBottom w:val="0"/>
              <w:divBdr>
                <w:top w:val="none" w:sz="0" w:space="0" w:color="auto"/>
                <w:left w:val="none" w:sz="0" w:space="0" w:color="auto"/>
                <w:bottom w:val="none" w:sz="0" w:space="0" w:color="auto"/>
                <w:right w:val="none" w:sz="0" w:space="0" w:color="auto"/>
              </w:divBdr>
            </w:div>
            <w:div w:id="1153715226">
              <w:marLeft w:val="0"/>
              <w:marRight w:val="0"/>
              <w:marTop w:val="0"/>
              <w:marBottom w:val="0"/>
              <w:divBdr>
                <w:top w:val="none" w:sz="0" w:space="0" w:color="auto"/>
                <w:left w:val="none" w:sz="0" w:space="0" w:color="auto"/>
                <w:bottom w:val="none" w:sz="0" w:space="0" w:color="auto"/>
                <w:right w:val="none" w:sz="0" w:space="0" w:color="auto"/>
              </w:divBdr>
            </w:div>
            <w:div w:id="1198197073">
              <w:marLeft w:val="0"/>
              <w:marRight w:val="0"/>
              <w:marTop w:val="0"/>
              <w:marBottom w:val="0"/>
              <w:divBdr>
                <w:top w:val="none" w:sz="0" w:space="0" w:color="auto"/>
                <w:left w:val="none" w:sz="0" w:space="0" w:color="auto"/>
                <w:bottom w:val="none" w:sz="0" w:space="0" w:color="auto"/>
                <w:right w:val="none" w:sz="0" w:space="0" w:color="auto"/>
              </w:divBdr>
            </w:div>
            <w:div w:id="1219852667">
              <w:marLeft w:val="0"/>
              <w:marRight w:val="0"/>
              <w:marTop w:val="0"/>
              <w:marBottom w:val="0"/>
              <w:divBdr>
                <w:top w:val="none" w:sz="0" w:space="0" w:color="auto"/>
                <w:left w:val="none" w:sz="0" w:space="0" w:color="auto"/>
                <w:bottom w:val="none" w:sz="0" w:space="0" w:color="auto"/>
                <w:right w:val="none" w:sz="0" w:space="0" w:color="auto"/>
              </w:divBdr>
            </w:div>
            <w:div w:id="1289317973">
              <w:marLeft w:val="485"/>
              <w:marRight w:val="0"/>
              <w:marTop w:val="0"/>
              <w:marBottom w:val="0"/>
              <w:divBdr>
                <w:top w:val="none" w:sz="0" w:space="0" w:color="auto"/>
                <w:left w:val="none" w:sz="0" w:space="0" w:color="auto"/>
                <w:bottom w:val="none" w:sz="0" w:space="0" w:color="auto"/>
                <w:right w:val="none" w:sz="0" w:space="0" w:color="auto"/>
              </w:divBdr>
            </w:div>
            <w:div w:id="1327440276">
              <w:marLeft w:val="14"/>
              <w:marRight w:val="0"/>
              <w:marTop w:val="0"/>
              <w:marBottom w:val="0"/>
              <w:divBdr>
                <w:top w:val="none" w:sz="0" w:space="0" w:color="auto"/>
                <w:left w:val="none" w:sz="0" w:space="0" w:color="auto"/>
                <w:bottom w:val="none" w:sz="0" w:space="0" w:color="auto"/>
                <w:right w:val="none" w:sz="0" w:space="0" w:color="auto"/>
              </w:divBdr>
            </w:div>
            <w:div w:id="1436635617">
              <w:marLeft w:val="0"/>
              <w:marRight w:val="0"/>
              <w:marTop w:val="0"/>
              <w:marBottom w:val="0"/>
              <w:divBdr>
                <w:top w:val="none" w:sz="0" w:space="0" w:color="auto"/>
                <w:left w:val="none" w:sz="0" w:space="0" w:color="auto"/>
                <w:bottom w:val="none" w:sz="0" w:space="0" w:color="auto"/>
                <w:right w:val="none" w:sz="0" w:space="0" w:color="auto"/>
              </w:divBdr>
            </w:div>
            <w:div w:id="1482693081">
              <w:marLeft w:val="0"/>
              <w:marRight w:val="0"/>
              <w:marTop w:val="0"/>
              <w:marBottom w:val="0"/>
              <w:divBdr>
                <w:top w:val="none" w:sz="0" w:space="0" w:color="auto"/>
                <w:left w:val="none" w:sz="0" w:space="0" w:color="auto"/>
                <w:bottom w:val="none" w:sz="0" w:space="0" w:color="auto"/>
                <w:right w:val="none" w:sz="0" w:space="0" w:color="auto"/>
              </w:divBdr>
            </w:div>
            <w:div w:id="1636831023">
              <w:marLeft w:val="0"/>
              <w:marRight w:val="0"/>
              <w:marTop w:val="0"/>
              <w:marBottom w:val="0"/>
              <w:divBdr>
                <w:top w:val="none" w:sz="0" w:space="0" w:color="auto"/>
                <w:left w:val="none" w:sz="0" w:space="0" w:color="auto"/>
                <w:bottom w:val="none" w:sz="0" w:space="0" w:color="auto"/>
                <w:right w:val="none" w:sz="0" w:space="0" w:color="auto"/>
              </w:divBdr>
            </w:div>
            <w:div w:id="1639267094">
              <w:marLeft w:val="0"/>
              <w:marRight w:val="0"/>
              <w:marTop w:val="0"/>
              <w:marBottom w:val="0"/>
              <w:divBdr>
                <w:top w:val="none" w:sz="0" w:space="0" w:color="auto"/>
                <w:left w:val="none" w:sz="0" w:space="0" w:color="auto"/>
                <w:bottom w:val="none" w:sz="0" w:space="0" w:color="auto"/>
                <w:right w:val="none" w:sz="0" w:space="0" w:color="auto"/>
              </w:divBdr>
              <w:divsChild>
                <w:div w:id="372269564">
                  <w:marLeft w:val="0"/>
                  <w:marRight w:val="0"/>
                  <w:marTop w:val="0"/>
                  <w:marBottom w:val="0"/>
                  <w:divBdr>
                    <w:top w:val="none" w:sz="0" w:space="0" w:color="auto"/>
                    <w:left w:val="none" w:sz="0" w:space="0" w:color="auto"/>
                    <w:bottom w:val="none" w:sz="0" w:space="0" w:color="auto"/>
                    <w:right w:val="none" w:sz="0" w:space="0" w:color="auto"/>
                  </w:divBdr>
                </w:div>
                <w:div w:id="639304966">
                  <w:marLeft w:val="0"/>
                  <w:marRight w:val="0"/>
                  <w:marTop w:val="0"/>
                  <w:marBottom w:val="0"/>
                  <w:divBdr>
                    <w:top w:val="none" w:sz="0" w:space="0" w:color="auto"/>
                    <w:left w:val="none" w:sz="0" w:space="0" w:color="auto"/>
                    <w:bottom w:val="none" w:sz="0" w:space="0" w:color="auto"/>
                    <w:right w:val="none" w:sz="0" w:space="0" w:color="auto"/>
                  </w:divBdr>
                </w:div>
                <w:div w:id="712853177">
                  <w:marLeft w:val="0"/>
                  <w:marRight w:val="0"/>
                  <w:marTop w:val="0"/>
                  <w:marBottom w:val="0"/>
                  <w:divBdr>
                    <w:top w:val="none" w:sz="0" w:space="0" w:color="auto"/>
                    <w:left w:val="none" w:sz="0" w:space="0" w:color="auto"/>
                    <w:bottom w:val="none" w:sz="0" w:space="0" w:color="auto"/>
                    <w:right w:val="none" w:sz="0" w:space="0" w:color="auto"/>
                  </w:divBdr>
                </w:div>
                <w:div w:id="1296523094">
                  <w:marLeft w:val="0"/>
                  <w:marRight w:val="0"/>
                  <w:marTop w:val="0"/>
                  <w:marBottom w:val="0"/>
                  <w:divBdr>
                    <w:top w:val="none" w:sz="0" w:space="0" w:color="auto"/>
                    <w:left w:val="none" w:sz="0" w:space="0" w:color="auto"/>
                    <w:bottom w:val="none" w:sz="0" w:space="0" w:color="auto"/>
                    <w:right w:val="none" w:sz="0" w:space="0" w:color="auto"/>
                  </w:divBdr>
                </w:div>
                <w:div w:id="1322350253">
                  <w:marLeft w:val="0"/>
                  <w:marRight w:val="0"/>
                  <w:marTop w:val="0"/>
                  <w:marBottom w:val="0"/>
                  <w:divBdr>
                    <w:top w:val="none" w:sz="0" w:space="0" w:color="auto"/>
                    <w:left w:val="none" w:sz="0" w:space="0" w:color="auto"/>
                    <w:bottom w:val="none" w:sz="0" w:space="0" w:color="auto"/>
                    <w:right w:val="none" w:sz="0" w:space="0" w:color="auto"/>
                  </w:divBdr>
                </w:div>
                <w:div w:id="1445615538">
                  <w:marLeft w:val="0"/>
                  <w:marRight w:val="0"/>
                  <w:marTop w:val="0"/>
                  <w:marBottom w:val="0"/>
                  <w:divBdr>
                    <w:top w:val="none" w:sz="0" w:space="0" w:color="auto"/>
                    <w:left w:val="none" w:sz="0" w:space="0" w:color="auto"/>
                    <w:bottom w:val="none" w:sz="0" w:space="0" w:color="auto"/>
                    <w:right w:val="none" w:sz="0" w:space="0" w:color="auto"/>
                  </w:divBdr>
                </w:div>
                <w:div w:id="1521973255">
                  <w:marLeft w:val="0"/>
                  <w:marRight w:val="0"/>
                  <w:marTop w:val="0"/>
                  <w:marBottom w:val="0"/>
                  <w:divBdr>
                    <w:top w:val="none" w:sz="0" w:space="0" w:color="auto"/>
                    <w:left w:val="none" w:sz="0" w:space="0" w:color="auto"/>
                    <w:bottom w:val="none" w:sz="0" w:space="0" w:color="auto"/>
                    <w:right w:val="none" w:sz="0" w:space="0" w:color="auto"/>
                  </w:divBdr>
                </w:div>
                <w:div w:id="1780754632">
                  <w:marLeft w:val="0"/>
                  <w:marRight w:val="0"/>
                  <w:marTop w:val="0"/>
                  <w:marBottom w:val="0"/>
                  <w:divBdr>
                    <w:top w:val="none" w:sz="0" w:space="0" w:color="auto"/>
                    <w:left w:val="none" w:sz="0" w:space="0" w:color="auto"/>
                    <w:bottom w:val="none" w:sz="0" w:space="0" w:color="auto"/>
                    <w:right w:val="none" w:sz="0" w:space="0" w:color="auto"/>
                  </w:divBdr>
                </w:div>
                <w:div w:id="1826507698">
                  <w:marLeft w:val="0"/>
                  <w:marRight w:val="0"/>
                  <w:marTop w:val="0"/>
                  <w:marBottom w:val="0"/>
                  <w:divBdr>
                    <w:top w:val="none" w:sz="0" w:space="0" w:color="auto"/>
                    <w:left w:val="none" w:sz="0" w:space="0" w:color="auto"/>
                    <w:bottom w:val="none" w:sz="0" w:space="0" w:color="auto"/>
                    <w:right w:val="none" w:sz="0" w:space="0" w:color="auto"/>
                  </w:divBdr>
                </w:div>
                <w:div w:id="2042514630">
                  <w:marLeft w:val="0"/>
                  <w:marRight w:val="0"/>
                  <w:marTop w:val="0"/>
                  <w:marBottom w:val="0"/>
                  <w:divBdr>
                    <w:top w:val="none" w:sz="0" w:space="0" w:color="auto"/>
                    <w:left w:val="none" w:sz="0" w:space="0" w:color="auto"/>
                    <w:bottom w:val="none" w:sz="0" w:space="0" w:color="auto"/>
                    <w:right w:val="none" w:sz="0" w:space="0" w:color="auto"/>
                  </w:divBdr>
                </w:div>
              </w:divsChild>
            </w:div>
            <w:div w:id="1639646736">
              <w:marLeft w:val="14"/>
              <w:marRight w:val="0"/>
              <w:marTop w:val="0"/>
              <w:marBottom w:val="0"/>
              <w:divBdr>
                <w:top w:val="none" w:sz="0" w:space="0" w:color="auto"/>
                <w:left w:val="none" w:sz="0" w:space="0" w:color="auto"/>
                <w:bottom w:val="none" w:sz="0" w:space="0" w:color="auto"/>
                <w:right w:val="none" w:sz="0" w:space="0" w:color="auto"/>
              </w:divBdr>
            </w:div>
            <w:div w:id="1717924698">
              <w:marLeft w:val="485"/>
              <w:marRight w:val="0"/>
              <w:marTop w:val="0"/>
              <w:marBottom w:val="0"/>
              <w:divBdr>
                <w:top w:val="none" w:sz="0" w:space="0" w:color="auto"/>
                <w:left w:val="none" w:sz="0" w:space="0" w:color="auto"/>
                <w:bottom w:val="none" w:sz="0" w:space="0" w:color="auto"/>
                <w:right w:val="none" w:sz="0" w:space="0" w:color="auto"/>
              </w:divBdr>
            </w:div>
            <w:div w:id="1737315724">
              <w:marLeft w:val="14"/>
              <w:marRight w:val="0"/>
              <w:marTop w:val="0"/>
              <w:marBottom w:val="0"/>
              <w:divBdr>
                <w:top w:val="none" w:sz="0" w:space="0" w:color="auto"/>
                <w:left w:val="none" w:sz="0" w:space="0" w:color="auto"/>
                <w:bottom w:val="none" w:sz="0" w:space="0" w:color="auto"/>
                <w:right w:val="none" w:sz="0" w:space="0" w:color="auto"/>
              </w:divBdr>
            </w:div>
            <w:div w:id="1773815908">
              <w:marLeft w:val="0"/>
              <w:marRight w:val="0"/>
              <w:marTop w:val="0"/>
              <w:marBottom w:val="0"/>
              <w:divBdr>
                <w:top w:val="none" w:sz="0" w:space="0" w:color="auto"/>
                <w:left w:val="none" w:sz="0" w:space="0" w:color="auto"/>
                <w:bottom w:val="none" w:sz="0" w:space="0" w:color="auto"/>
                <w:right w:val="none" w:sz="0" w:space="0" w:color="auto"/>
              </w:divBdr>
              <w:divsChild>
                <w:div w:id="12921306">
                  <w:marLeft w:val="0"/>
                  <w:marRight w:val="0"/>
                  <w:marTop w:val="0"/>
                  <w:marBottom w:val="0"/>
                  <w:divBdr>
                    <w:top w:val="none" w:sz="0" w:space="0" w:color="auto"/>
                    <w:left w:val="none" w:sz="0" w:space="0" w:color="auto"/>
                    <w:bottom w:val="none" w:sz="0" w:space="0" w:color="auto"/>
                    <w:right w:val="none" w:sz="0" w:space="0" w:color="auto"/>
                  </w:divBdr>
                </w:div>
                <w:div w:id="18899223">
                  <w:marLeft w:val="0"/>
                  <w:marRight w:val="0"/>
                  <w:marTop w:val="0"/>
                  <w:marBottom w:val="0"/>
                  <w:divBdr>
                    <w:top w:val="none" w:sz="0" w:space="0" w:color="auto"/>
                    <w:left w:val="none" w:sz="0" w:space="0" w:color="auto"/>
                    <w:bottom w:val="none" w:sz="0" w:space="0" w:color="auto"/>
                    <w:right w:val="none" w:sz="0" w:space="0" w:color="auto"/>
                  </w:divBdr>
                </w:div>
                <w:div w:id="233198661">
                  <w:marLeft w:val="0"/>
                  <w:marRight w:val="0"/>
                  <w:marTop w:val="0"/>
                  <w:marBottom w:val="0"/>
                  <w:divBdr>
                    <w:top w:val="none" w:sz="0" w:space="0" w:color="auto"/>
                    <w:left w:val="none" w:sz="0" w:space="0" w:color="auto"/>
                    <w:bottom w:val="none" w:sz="0" w:space="0" w:color="auto"/>
                    <w:right w:val="none" w:sz="0" w:space="0" w:color="auto"/>
                  </w:divBdr>
                </w:div>
                <w:div w:id="328678597">
                  <w:marLeft w:val="0"/>
                  <w:marRight w:val="0"/>
                  <w:marTop w:val="0"/>
                  <w:marBottom w:val="0"/>
                  <w:divBdr>
                    <w:top w:val="none" w:sz="0" w:space="0" w:color="auto"/>
                    <w:left w:val="none" w:sz="0" w:space="0" w:color="auto"/>
                    <w:bottom w:val="none" w:sz="0" w:space="0" w:color="auto"/>
                    <w:right w:val="none" w:sz="0" w:space="0" w:color="auto"/>
                  </w:divBdr>
                </w:div>
                <w:div w:id="794444401">
                  <w:marLeft w:val="0"/>
                  <w:marRight w:val="0"/>
                  <w:marTop w:val="0"/>
                  <w:marBottom w:val="0"/>
                  <w:divBdr>
                    <w:top w:val="none" w:sz="0" w:space="0" w:color="auto"/>
                    <w:left w:val="none" w:sz="0" w:space="0" w:color="auto"/>
                    <w:bottom w:val="none" w:sz="0" w:space="0" w:color="auto"/>
                    <w:right w:val="none" w:sz="0" w:space="0" w:color="auto"/>
                  </w:divBdr>
                </w:div>
                <w:div w:id="1237980374">
                  <w:marLeft w:val="0"/>
                  <w:marRight w:val="0"/>
                  <w:marTop w:val="0"/>
                  <w:marBottom w:val="0"/>
                  <w:divBdr>
                    <w:top w:val="none" w:sz="0" w:space="0" w:color="auto"/>
                    <w:left w:val="none" w:sz="0" w:space="0" w:color="auto"/>
                    <w:bottom w:val="none" w:sz="0" w:space="0" w:color="auto"/>
                    <w:right w:val="none" w:sz="0" w:space="0" w:color="auto"/>
                  </w:divBdr>
                </w:div>
                <w:div w:id="1346789687">
                  <w:marLeft w:val="0"/>
                  <w:marRight w:val="0"/>
                  <w:marTop w:val="0"/>
                  <w:marBottom w:val="0"/>
                  <w:divBdr>
                    <w:top w:val="none" w:sz="0" w:space="0" w:color="auto"/>
                    <w:left w:val="none" w:sz="0" w:space="0" w:color="auto"/>
                    <w:bottom w:val="none" w:sz="0" w:space="0" w:color="auto"/>
                    <w:right w:val="none" w:sz="0" w:space="0" w:color="auto"/>
                  </w:divBdr>
                </w:div>
                <w:div w:id="1477917429">
                  <w:marLeft w:val="0"/>
                  <w:marRight w:val="0"/>
                  <w:marTop w:val="0"/>
                  <w:marBottom w:val="0"/>
                  <w:divBdr>
                    <w:top w:val="none" w:sz="0" w:space="0" w:color="auto"/>
                    <w:left w:val="none" w:sz="0" w:space="0" w:color="auto"/>
                    <w:bottom w:val="none" w:sz="0" w:space="0" w:color="auto"/>
                    <w:right w:val="none" w:sz="0" w:space="0" w:color="auto"/>
                  </w:divBdr>
                </w:div>
                <w:div w:id="1691181897">
                  <w:marLeft w:val="0"/>
                  <w:marRight w:val="0"/>
                  <w:marTop w:val="0"/>
                  <w:marBottom w:val="0"/>
                  <w:divBdr>
                    <w:top w:val="none" w:sz="0" w:space="0" w:color="auto"/>
                    <w:left w:val="none" w:sz="0" w:space="0" w:color="auto"/>
                    <w:bottom w:val="none" w:sz="0" w:space="0" w:color="auto"/>
                    <w:right w:val="none" w:sz="0" w:space="0" w:color="auto"/>
                  </w:divBdr>
                </w:div>
                <w:div w:id="1815442300">
                  <w:marLeft w:val="0"/>
                  <w:marRight w:val="0"/>
                  <w:marTop w:val="0"/>
                  <w:marBottom w:val="0"/>
                  <w:divBdr>
                    <w:top w:val="none" w:sz="0" w:space="0" w:color="auto"/>
                    <w:left w:val="none" w:sz="0" w:space="0" w:color="auto"/>
                    <w:bottom w:val="none" w:sz="0" w:space="0" w:color="auto"/>
                    <w:right w:val="none" w:sz="0" w:space="0" w:color="auto"/>
                  </w:divBdr>
                </w:div>
                <w:div w:id="1820222369">
                  <w:marLeft w:val="0"/>
                  <w:marRight w:val="0"/>
                  <w:marTop w:val="0"/>
                  <w:marBottom w:val="0"/>
                  <w:divBdr>
                    <w:top w:val="none" w:sz="0" w:space="0" w:color="auto"/>
                    <w:left w:val="none" w:sz="0" w:space="0" w:color="auto"/>
                    <w:bottom w:val="none" w:sz="0" w:space="0" w:color="auto"/>
                    <w:right w:val="none" w:sz="0" w:space="0" w:color="auto"/>
                  </w:divBdr>
                </w:div>
                <w:div w:id="2037383731">
                  <w:marLeft w:val="0"/>
                  <w:marRight w:val="0"/>
                  <w:marTop w:val="0"/>
                  <w:marBottom w:val="0"/>
                  <w:divBdr>
                    <w:top w:val="none" w:sz="0" w:space="0" w:color="auto"/>
                    <w:left w:val="none" w:sz="0" w:space="0" w:color="auto"/>
                    <w:bottom w:val="none" w:sz="0" w:space="0" w:color="auto"/>
                    <w:right w:val="none" w:sz="0" w:space="0" w:color="auto"/>
                  </w:divBdr>
                </w:div>
                <w:div w:id="2068334806">
                  <w:marLeft w:val="0"/>
                  <w:marRight w:val="0"/>
                  <w:marTop w:val="0"/>
                  <w:marBottom w:val="0"/>
                  <w:divBdr>
                    <w:top w:val="none" w:sz="0" w:space="0" w:color="auto"/>
                    <w:left w:val="none" w:sz="0" w:space="0" w:color="auto"/>
                    <w:bottom w:val="none" w:sz="0" w:space="0" w:color="auto"/>
                    <w:right w:val="none" w:sz="0" w:space="0" w:color="auto"/>
                  </w:divBdr>
                </w:div>
              </w:divsChild>
            </w:div>
            <w:div w:id="1828323825">
              <w:marLeft w:val="0"/>
              <w:marRight w:val="0"/>
              <w:marTop w:val="0"/>
              <w:marBottom w:val="0"/>
              <w:divBdr>
                <w:top w:val="none" w:sz="0" w:space="0" w:color="auto"/>
                <w:left w:val="none" w:sz="0" w:space="0" w:color="auto"/>
                <w:bottom w:val="none" w:sz="0" w:space="0" w:color="auto"/>
                <w:right w:val="none" w:sz="0" w:space="0" w:color="auto"/>
              </w:divBdr>
              <w:divsChild>
                <w:div w:id="66995576">
                  <w:marLeft w:val="0"/>
                  <w:marRight w:val="0"/>
                  <w:marTop w:val="0"/>
                  <w:marBottom w:val="0"/>
                  <w:divBdr>
                    <w:top w:val="none" w:sz="0" w:space="0" w:color="auto"/>
                    <w:left w:val="none" w:sz="0" w:space="0" w:color="auto"/>
                    <w:bottom w:val="none" w:sz="0" w:space="0" w:color="auto"/>
                    <w:right w:val="none" w:sz="0" w:space="0" w:color="auto"/>
                  </w:divBdr>
                </w:div>
                <w:div w:id="924729277">
                  <w:marLeft w:val="0"/>
                  <w:marRight w:val="0"/>
                  <w:marTop w:val="0"/>
                  <w:marBottom w:val="0"/>
                  <w:divBdr>
                    <w:top w:val="none" w:sz="0" w:space="0" w:color="auto"/>
                    <w:left w:val="none" w:sz="0" w:space="0" w:color="auto"/>
                    <w:bottom w:val="none" w:sz="0" w:space="0" w:color="auto"/>
                    <w:right w:val="none" w:sz="0" w:space="0" w:color="auto"/>
                  </w:divBdr>
                </w:div>
                <w:div w:id="1206287745">
                  <w:marLeft w:val="0"/>
                  <w:marRight w:val="0"/>
                  <w:marTop w:val="0"/>
                  <w:marBottom w:val="0"/>
                  <w:divBdr>
                    <w:top w:val="none" w:sz="0" w:space="0" w:color="auto"/>
                    <w:left w:val="none" w:sz="0" w:space="0" w:color="auto"/>
                    <w:bottom w:val="none" w:sz="0" w:space="0" w:color="auto"/>
                    <w:right w:val="none" w:sz="0" w:space="0" w:color="auto"/>
                  </w:divBdr>
                </w:div>
                <w:div w:id="1859196946">
                  <w:marLeft w:val="0"/>
                  <w:marRight w:val="0"/>
                  <w:marTop w:val="0"/>
                  <w:marBottom w:val="0"/>
                  <w:divBdr>
                    <w:top w:val="none" w:sz="0" w:space="0" w:color="auto"/>
                    <w:left w:val="none" w:sz="0" w:space="0" w:color="auto"/>
                    <w:bottom w:val="none" w:sz="0" w:space="0" w:color="auto"/>
                    <w:right w:val="none" w:sz="0" w:space="0" w:color="auto"/>
                  </w:divBdr>
                </w:div>
                <w:div w:id="1925994472">
                  <w:marLeft w:val="0"/>
                  <w:marRight w:val="0"/>
                  <w:marTop w:val="0"/>
                  <w:marBottom w:val="0"/>
                  <w:divBdr>
                    <w:top w:val="none" w:sz="0" w:space="0" w:color="auto"/>
                    <w:left w:val="none" w:sz="0" w:space="0" w:color="auto"/>
                    <w:bottom w:val="none" w:sz="0" w:space="0" w:color="auto"/>
                    <w:right w:val="none" w:sz="0" w:space="0" w:color="auto"/>
                  </w:divBdr>
                </w:div>
              </w:divsChild>
            </w:div>
            <w:div w:id="1850606830">
              <w:marLeft w:val="0"/>
              <w:marRight w:val="0"/>
              <w:marTop w:val="0"/>
              <w:marBottom w:val="0"/>
              <w:divBdr>
                <w:top w:val="none" w:sz="0" w:space="0" w:color="auto"/>
                <w:left w:val="none" w:sz="0" w:space="0" w:color="auto"/>
                <w:bottom w:val="none" w:sz="0" w:space="0" w:color="auto"/>
                <w:right w:val="none" w:sz="0" w:space="0" w:color="auto"/>
              </w:divBdr>
              <w:divsChild>
                <w:div w:id="418185632">
                  <w:marLeft w:val="0"/>
                  <w:marRight w:val="0"/>
                  <w:marTop w:val="0"/>
                  <w:marBottom w:val="0"/>
                  <w:divBdr>
                    <w:top w:val="none" w:sz="0" w:space="0" w:color="auto"/>
                    <w:left w:val="none" w:sz="0" w:space="0" w:color="auto"/>
                    <w:bottom w:val="none" w:sz="0" w:space="0" w:color="auto"/>
                    <w:right w:val="none" w:sz="0" w:space="0" w:color="auto"/>
                  </w:divBdr>
                </w:div>
                <w:div w:id="1035272572">
                  <w:marLeft w:val="0"/>
                  <w:marRight w:val="0"/>
                  <w:marTop w:val="0"/>
                  <w:marBottom w:val="0"/>
                  <w:divBdr>
                    <w:top w:val="none" w:sz="0" w:space="0" w:color="auto"/>
                    <w:left w:val="none" w:sz="0" w:space="0" w:color="auto"/>
                    <w:bottom w:val="none" w:sz="0" w:space="0" w:color="auto"/>
                    <w:right w:val="none" w:sz="0" w:space="0" w:color="auto"/>
                  </w:divBdr>
                </w:div>
                <w:div w:id="1512064907">
                  <w:marLeft w:val="0"/>
                  <w:marRight w:val="0"/>
                  <w:marTop w:val="0"/>
                  <w:marBottom w:val="0"/>
                  <w:divBdr>
                    <w:top w:val="none" w:sz="0" w:space="0" w:color="auto"/>
                    <w:left w:val="none" w:sz="0" w:space="0" w:color="auto"/>
                    <w:bottom w:val="none" w:sz="0" w:space="0" w:color="auto"/>
                    <w:right w:val="none" w:sz="0" w:space="0" w:color="auto"/>
                  </w:divBdr>
                </w:div>
              </w:divsChild>
            </w:div>
            <w:div w:id="1857500135">
              <w:marLeft w:val="0"/>
              <w:marRight w:val="0"/>
              <w:marTop w:val="0"/>
              <w:marBottom w:val="0"/>
              <w:divBdr>
                <w:top w:val="none" w:sz="0" w:space="0" w:color="auto"/>
                <w:left w:val="none" w:sz="0" w:space="0" w:color="auto"/>
                <w:bottom w:val="none" w:sz="0" w:space="0" w:color="auto"/>
                <w:right w:val="none" w:sz="0" w:space="0" w:color="auto"/>
              </w:divBdr>
            </w:div>
            <w:div w:id="1899315161">
              <w:marLeft w:val="0"/>
              <w:marRight w:val="0"/>
              <w:marTop w:val="0"/>
              <w:marBottom w:val="0"/>
              <w:divBdr>
                <w:top w:val="none" w:sz="0" w:space="0" w:color="auto"/>
                <w:left w:val="none" w:sz="0" w:space="0" w:color="auto"/>
                <w:bottom w:val="none" w:sz="0" w:space="0" w:color="auto"/>
                <w:right w:val="none" w:sz="0" w:space="0" w:color="auto"/>
              </w:divBdr>
            </w:div>
            <w:div w:id="2045253788">
              <w:marLeft w:val="14"/>
              <w:marRight w:val="0"/>
              <w:marTop w:val="0"/>
              <w:marBottom w:val="0"/>
              <w:divBdr>
                <w:top w:val="none" w:sz="0" w:space="0" w:color="auto"/>
                <w:left w:val="none" w:sz="0" w:space="0" w:color="auto"/>
                <w:bottom w:val="none" w:sz="0" w:space="0" w:color="auto"/>
                <w:right w:val="none" w:sz="0" w:space="0" w:color="auto"/>
              </w:divBdr>
            </w:div>
          </w:divsChild>
        </w:div>
        <w:div w:id="190074392">
          <w:marLeft w:val="0"/>
          <w:marRight w:val="0"/>
          <w:marTop w:val="0"/>
          <w:marBottom w:val="0"/>
          <w:divBdr>
            <w:top w:val="none" w:sz="0" w:space="0" w:color="auto"/>
            <w:left w:val="none" w:sz="0" w:space="0" w:color="auto"/>
            <w:bottom w:val="none" w:sz="0" w:space="0" w:color="auto"/>
            <w:right w:val="none" w:sz="0" w:space="0" w:color="auto"/>
          </w:divBdr>
        </w:div>
        <w:div w:id="190536483">
          <w:marLeft w:val="340"/>
          <w:marRight w:val="0"/>
          <w:marTop w:val="0"/>
          <w:marBottom w:val="0"/>
          <w:divBdr>
            <w:top w:val="none" w:sz="0" w:space="0" w:color="auto"/>
            <w:left w:val="none" w:sz="0" w:space="0" w:color="auto"/>
            <w:bottom w:val="none" w:sz="0" w:space="0" w:color="auto"/>
            <w:right w:val="none" w:sz="0" w:space="0" w:color="auto"/>
          </w:divBdr>
        </w:div>
        <w:div w:id="255410893">
          <w:marLeft w:val="-15"/>
          <w:marRight w:val="49"/>
          <w:marTop w:val="0"/>
          <w:marBottom w:val="0"/>
          <w:divBdr>
            <w:top w:val="none" w:sz="0" w:space="0" w:color="auto"/>
            <w:left w:val="none" w:sz="0" w:space="0" w:color="auto"/>
            <w:bottom w:val="none" w:sz="0" w:space="0" w:color="auto"/>
            <w:right w:val="none" w:sz="0" w:space="0" w:color="auto"/>
          </w:divBdr>
        </w:div>
        <w:div w:id="267087540">
          <w:marLeft w:val="845"/>
          <w:marRight w:val="0"/>
          <w:marTop w:val="0"/>
          <w:marBottom w:val="0"/>
          <w:divBdr>
            <w:top w:val="none" w:sz="0" w:space="0" w:color="auto"/>
            <w:left w:val="none" w:sz="0" w:space="0" w:color="auto"/>
            <w:bottom w:val="none" w:sz="0" w:space="0" w:color="auto"/>
            <w:right w:val="none" w:sz="0" w:space="0" w:color="auto"/>
          </w:divBdr>
        </w:div>
        <w:div w:id="296952125">
          <w:marLeft w:val="680"/>
          <w:marRight w:val="0"/>
          <w:marTop w:val="0"/>
          <w:marBottom w:val="0"/>
          <w:divBdr>
            <w:top w:val="none" w:sz="0" w:space="0" w:color="auto"/>
            <w:left w:val="none" w:sz="0" w:space="0" w:color="auto"/>
            <w:bottom w:val="none" w:sz="0" w:space="0" w:color="auto"/>
            <w:right w:val="none" w:sz="0" w:space="0" w:color="auto"/>
          </w:divBdr>
        </w:div>
        <w:div w:id="311063264">
          <w:marLeft w:val="0"/>
          <w:marRight w:val="0"/>
          <w:marTop w:val="0"/>
          <w:marBottom w:val="0"/>
          <w:divBdr>
            <w:top w:val="none" w:sz="0" w:space="0" w:color="auto"/>
            <w:left w:val="none" w:sz="0" w:space="0" w:color="auto"/>
            <w:bottom w:val="none" w:sz="0" w:space="0" w:color="auto"/>
            <w:right w:val="none" w:sz="0" w:space="0" w:color="auto"/>
          </w:divBdr>
        </w:div>
        <w:div w:id="327440655">
          <w:marLeft w:val="0"/>
          <w:marRight w:val="0"/>
          <w:marTop w:val="0"/>
          <w:marBottom w:val="0"/>
          <w:divBdr>
            <w:top w:val="none" w:sz="0" w:space="0" w:color="auto"/>
            <w:left w:val="none" w:sz="0" w:space="0" w:color="auto"/>
            <w:bottom w:val="none" w:sz="0" w:space="0" w:color="auto"/>
            <w:right w:val="none" w:sz="0" w:space="0" w:color="auto"/>
          </w:divBdr>
        </w:div>
        <w:div w:id="395472564">
          <w:marLeft w:val="0"/>
          <w:marRight w:val="0"/>
          <w:marTop w:val="0"/>
          <w:marBottom w:val="0"/>
          <w:divBdr>
            <w:top w:val="none" w:sz="0" w:space="0" w:color="auto"/>
            <w:left w:val="none" w:sz="0" w:space="0" w:color="auto"/>
            <w:bottom w:val="none" w:sz="0" w:space="0" w:color="auto"/>
            <w:right w:val="none" w:sz="0" w:space="0" w:color="auto"/>
          </w:divBdr>
        </w:div>
        <w:div w:id="467937387">
          <w:marLeft w:val="709"/>
          <w:marRight w:val="0"/>
          <w:marTop w:val="0"/>
          <w:marBottom w:val="0"/>
          <w:divBdr>
            <w:top w:val="none" w:sz="0" w:space="0" w:color="auto"/>
            <w:left w:val="none" w:sz="0" w:space="0" w:color="auto"/>
            <w:bottom w:val="none" w:sz="0" w:space="0" w:color="auto"/>
            <w:right w:val="none" w:sz="0" w:space="0" w:color="auto"/>
          </w:divBdr>
        </w:div>
        <w:div w:id="484978662">
          <w:marLeft w:val="0"/>
          <w:marRight w:val="0"/>
          <w:marTop w:val="0"/>
          <w:marBottom w:val="0"/>
          <w:divBdr>
            <w:top w:val="none" w:sz="0" w:space="0" w:color="auto"/>
            <w:left w:val="none" w:sz="0" w:space="0" w:color="auto"/>
            <w:bottom w:val="none" w:sz="0" w:space="0" w:color="auto"/>
            <w:right w:val="none" w:sz="0" w:space="0" w:color="auto"/>
          </w:divBdr>
        </w:div>
        <w:div w:id="485315556">
          <w:marLeft w:val="0"/>
          <w:marRight w:val="0"/>
          <w:marTop w:val="0"/>
          <w:marBottom w:val="0"/>
          <w:divBdr>
            <w:top w:val="none" w:sz="0" w:space="0" w:color="auto"/>
            <w:left w:val="none" w:sz="0" w:space="0" w:color="auto"/>
            <w:bottom w:val="none" w:sz="0" w:space="0" w:color="auto"/>
            <w:right w:val="none" w:sz="0" w:space="0" w:color="auto"/>
          </w:divBdr>
        </w:div>
        <w:div w:id="562522152">
          <w:marLeft w:val="0"/>
          <w:marRight w:val="0"/>
          <w:marTop w:val="0"/>
          <w:marBottom w:val="0"/>
          <w:divBdr>
            <w:top w:val="none" w:sz="0" w:space="0" w:color="auto"/>
            <w:left w:val="none" w:sz="0" w:space="0" w:color="auto"/>
            <w:bottom w:val="none" w:sz="0" w:space="0" w:color="auto"/>
            <w:right w:val="none" w:sz="0" w:space="0" w:color="auto"/>
          </w:divBdr>
        </w:div>
        <w:div w:id="592204481">
          <w:marLeft w:val="0"/>
          <w:marRight w:val="0"/>
          <w:marTop w:val="0"/>
          <w:marBottom w:val="0"/>
          <w:divBdr>
            <w:top w:val="none" w:sz="0" w:space="0" w:color="auto"/>
            <w:left w:val="none" w:sz="0" w:space="0" w:color="auto"/>
            <w:bottom w:val="none" w:sz="0" w:space="0" w:color="auto"/>
            <w:right w:val="none" w:sz="0" w:space="0" w:color="auto"/>
          </w:divBdr>
        </w:div>
        <w:div w:id="593393757">
          <w:marLeft w:val="0"/>
          <w:marRight w:val="0"/>
          <w:marTop w:val="0"/>
          <w:marBottom w:val="0"/>
          <w:divBdr>
            <w:top w:val="none" w:sz="0" w:space="0" w:color="auto"/>
            <w:left w:val="none" w:sz="0" w:space="0" w:color="auto"/>
            <w:bottom w:val="none" w:sz="0" w:space="0" w:color="auto"/>
            <w:right w:val="none" w:sz="0" w:space="0" w:color="auto"/>
          </w:divBdr>
        </w:div>
        <w:div w:id="658920314">
          <w:marLeft w:val="0"/>
          <w:marRight w:val="0"/>
          <w:marTop w:val="0"/>
          <w:marBottom w:val="0"/>
          <w:divBdr>
            <w:top w:val="none" w:sz="0" w:space="0" w:color="auto"/>
            <w:left w:val="none" w:sz="0" w:space="0" w:color="auto"/>
            <w:bottom w:val="none" w:sz="0" w:space="0" w:color="auto"/>
            <w:right w:val="none" w:sz="0" w:space="0" w:color="auto"/>
          </w:divBdr>
        </w:div>
        <w:div w:id="705368916">
          <w:marLeft w:val="0"/>
          <w:marRight w:val="0"/>
          <w:marTop w:val="0"/>
          <w:marBottom w:val="0"/>
          <w:divBdr>
            <w:top w:val="none" w:sz="0" w:space="0" w:color="auto"/>
            <w:left w:val="none" w:sz="0" w:space="0" w:color="auto"/>
            <w:bottom w:val="none" w:sz="0" w:space="0" w:color="auto"/>
            <w:right w:val="none" w:sz="0" w:space="0" w:color="auto"/>
          </w:divBdr>
        </w:div>
        <w:div w:id="749154560">
          <w:marLeft w:val="0"/>
          <w:marRight w:val="0"/>
          <w:marTop w:val="0"/>
          <w:marBottom w:val="0"/>
          <w:divBdr>
            <w:top w:val="none" w:sz="0" w:space="0" w:color="auto"/>
            <w:left w:val="none" w:sz="0" w:space="0" w:color="auto"/>
            <w:bottom w:val="none" w:sz="0" w:space="0" w:color="auto"/>
            <w:right w:val="none" w:sz="0" w:space="0" w:color="auto"/>
          </w:divBdr>
        </w:div>
        <w:div w:id="764496726">
          <w:marLeft w:val="0"/>
          <w:marRight w:val="0"/>
          <w:marTop w:val="0"/>
          <w:marBottom w:val="0"/>
          <w:divBdr>
            <w:top w:val="none" w:sz="0" w:space="0" w:color="auto"/>
            <w:left w:val="none" w:sz="0" w:space="0" w:color="auto"/>
            <w:bottom w:val="none" w:sz="0" w:space="0" w:color="auto"/>
            <w:right w:val="none" w:sz="0" w:space="0" w:color="auto"/>
          </w:divBdr>
        </w:div>
        <w:div w:id="774322313">
          <w:marLeft w:val="0"/>
          <w:marRight w:val="0"/>
          <w:marTop w:val="0"/>
          <w:marBottom w:val="0"/>
          <w:divBdr>
            <w:top w:val="none" w:sz="0" w:space="0" w:color="auto"/>
            <w:left w:val="none" w:sz="0" w:space="0" w:color="auto"/>
            <w:bottom w:val="none" w:sz="0" w:space="0" w:color="auto"/>
            <w:right w:val="none" w:sz="0" w:space="0" w:color="auto"/>
          </w:divBdr>
        </w:div>
        <w:div w:id="832069752">
          <w:marLeft w:val="-15"/>
          <w:marRight w:val="49"/>
          <w:marTop w:val="0"/>
          <w:marBottom w:val="0"/>
          <w:divBdr>
            <w:top w:val="none" w:sz="0" w:space="0" w:color="auto"/>
            <w:left w:val="none" w:sz="0" w:space="0" w:color="auto"/>
            <w:bottom w:val="none" w:sz="0" w:space="0" w:color="auto"/>
            <w:right w:val="none" w:sz="0" w:space="0" w:color="auto"/>
          </w:divBdr>
        </w:div>
        <w:div w:id="847332919">
          <w:marLeft w:val="0"/>
          <w:marRight w:val="0"/>
          <w:marTop w:val="0"/>
          <w:marBottom w:val="0"/>
          <w:divBdr>
            <w:top w:val="none" w:sz="0" w:space="0" w:color="auto"/>
            <w:left w:val="none" w:sz="0" w:space="0" w:color="auto"/>
            <w:bottom w:val="none" w:sz="0" w:space="0" w:color="auto"/>
            <w:right w:val="none" w:sz="0" w:space="0" w:color="auto"/>
          </w:divBdr>
        </w:div>
        <w:div w:id="870189026">
          <w:marLeft w:val="0"/>
          <w:marRight w:val="0"/>
          <w:marTop w:val="0"/>
          <w:marBottom w:val="0"/>
          <w:divBdr>
            <w:top w:val="none" w:sz="0" w:space="0" w:color="auto"/>
            <w:left w:val="none" w:sz="0" w:space="0" w:color="auto"/>
            <w:bottom w:val="none" w:sz="0" w:space="0" w:color="auto"/>
            <w:right w:val="none" w:sz="0" w:space="0" w:color="auto"/>
          </w:divBdr>
        </w:div>
        <w:div w:id="891624137">
          <w:marLeft w:val="0"/>
          <w:marRight w:val="0"/>
          <w:marTop w:val="0"/>
          <w:marBottom w:val="0"/>
          <w:divBdr>
            <w:top w:val="none" w:sz="0" w:space="0" w:color="auto"/>
            <w:left w:val="none" w:sz="0" w:space="0" w:color="auto"/>
            <w:bottom w:val="none" w:sz="0" w:space="0" w:color="auto"/>
            <w:right w:val="none" w:sz="0" w:space="0" w:color="auto"/>
          </w:divBdr>
        </w:div>
        <w:div w:id="910113403">
          <w:marLeft w:val="709"/>
          <w:marRight w:val="0"/>
          <w:marTop w:val="0"/>
          <w:marBottom w:val="0"/>
          <w:divBdr>
            <w:top w:val="none" w:sz="0" w:space="0" w:color="auto"/>
            <w:left w:val="none" w:sz="0" w:space="0" w:color="auto"/>
            <w:bottom w:val="none" w:sz="0" w:space="0" w:color="auto"/>
            <w:right w:val="none" w:sz="0" w:space="0" w:color="auto"/>
          </w:divBdr>
        </w:div>
        <w:div w:id="1051229692">
          <w:marLeft w:val="0"/>
          <w:marRight w:val="0"/>
          <w:marTop w:val="0"/>
          <w:marBottom w:val="0"/>
          <w:divBdr>
            <w:top w:val="none" w:sz="0" w:space="0" w:color="auto"/>
            <w:left w:val="none" w:sz="0" w:space="0" w:color="auto"/>
            <w:bottom w:val="none" w:sz="0" w:space="0" w:color="auto"/>
            <w:right w:val="none" w:sz="0" w:space="0" w:color="auto"/>
          </w:divBdr>
          <w:divsChild>
            <w:div w:id="191693225">
              <w:marLeft w:val="0"/>
              <w:marRight w:val="0"/>
              <w:marTop w:val="0"/>
              <w:marBottom w:val="0"/>
              <w:divBdr>
                <w:top w:val="none" w:sz="0" w:space="0" w:color="auto"/>
                <w:left w:val="none" w:sz="0" w:space="0" w:color="auto"/>
                <w:bottom w:val="none" w:sz="0" w:space="0" w:color="auto"/>
                <w:right w:val="none" w:sz="0" w:space="0" w:color="auto"/>
              </w:divBdr>
            </w:div>
            <w:div w:id="289557946">
              <w:marLeft w:val="0"/>
              <w:marRight w:val="0"/>
              <w:marTop w:val="0"/>
              <w:marBottom w:val="0"/>
              <w:divBdr>
                <w:top w:val="none" w:sz="0" w:space="0" w:color="auto"/>
                <w:left w:val="none" w:sz="0" w:space="0" w:color="auto"/>
                <w:bottom w:val="none" w:sz="0" w:space="0" w:color="auto"/>
                <w:right w:val="none" w:sz="0" w:space="0" w:color="auto"/>
              </w:divBdr>
            </w:div>
            <w:div w:id="933629560">
              <w:marLeft w:val="0"/>
              <w:marRight w:val="0"/>
              <w:marTop w:val="0"/>
              <w:marBottom w:val="0"/>
              <w:divBdr>
                <w:top w:val="none" w:sz="0" w:space="0" w:color="auto"/>
                <w:left w:val="none" w:sz="0" w:space="0" w:color="auto"/>
                <w:bottom w:val="none" w:sz="0" w:space="0" w:color="auto"/>
                <w:right w:val="none" w:sz="0" w:space="0" w:color="auto"/>
              </w:divBdr>
            </w:div>
            <w:div w:id="1162090420">
              <w:marLeft w:val="0"/>
              <w:marRight w:val="0"/>
              <w:marTop w:val="0"/>
              <w:marBottom w:val="0"/>
              <w:divBdr>
                <w:top w:val="none" w:sz="0" w:space="0" w:color="auto"/>
                <w:left w:val="none" w:sz="0" w:space="0" w:color="auto"/>
                <w:bottom w:val="none" w:sz="0" w:space="0" w:color="auto"/>
                <w:right w:val="none" w:sz="0" w:space="0" w:color="auto"/>
              </w:divBdr>
            </w:div>
            <w:div w:id="1351568653">
              <w:marLeft w:val="0"/>
              <w:marRight w:val="0"/>
              <w:marTop w:val="0"/>
              <w:marBottom w:val="0"/>
              <w:divBdr>
                <w:top w:val="none" w:sz="0" w:space="0" w:color="auto"/>
                <w:left w:val="none" w:sz="0" w:space="0" w:color="auto"/>
                <w:bottom w:val="none" w:sz="0" w:space="0" w:color="auto"/>
                <w:right w:val="none" w:sz="0" w:space="0" w:color="auto"/>
              </w:divBdr>
            </w:div>
            <w:div w:id="1532887095">
              <w:marLeft w:val="0"/>
              <w:marRight w:val="0"/>
              <w:marTop w:val="0"/>
              <w:marBottom w:val="0"/>
              <w:divBdr>
                <w:top w:val="none" w:sz="0" w:space="0" w:color="auto"/>
                <w:left w:val="none" w:sz="0" w:space="0" w:color="auto"/>
                <w:bottom w:val="none" w:sz="0" w:space="0" w:color="auto"/>
                <w:right w:val="none" w:sz="0" w:space="0" w:color="auto"/>
              </w:divBdr>
            </w:div>
            <w:div w:id="1872956055">
              <w:marLeft w:val="0"/>
              <w:marRight w:val="0"/>
              <w:marTop w:val="0"/>
              <w:marBottom w:val="0"/>
              <w:divBdr>
                <w:top w:val="none" w:sz="0" w:space="0" w:color="auto"/>
                <w:left w:val="none" w:sz="0" w:space="0" w:color="auto"/>
                <w:bottom w:val="none" w:sz="0" w:space="0" w:color="auto"/>
                <w:right w:val="none" w:sz="0" w:space="0" w:color="auto"/>
              </w:divBdr>
            </w:div>
            <w:div w:id="2116899644">
              <w:marLeft w:val="0"/>
              <w:marRight w:val="0"/>
              <w:marTop w:val="0"/>
              <w:marBottom w:val="0"/>
              <w:divBdr>
                <w:top w:val="none" w:sz="0" w:space="0" w:color="auto"/>
                <w:left w:val="none" w:sz="0" w:space="0" w:color="auto"/>
                <w:bottom w:val="none" w:sz="0" w:space="0" w:color="auto"/>
                <w:right w:val="none" w:sz="0" w:space="0" w:color="auto"/>
              </w:divBdr>
            </w:div>
          </w:divsChild>
        </w:div>
        <w:div w:id="1075470392">
          <w:marLeft w:val="845"/>
          <w:marRight w:val="0"/>
          <w:marTop w:val="0"/>
          <w:marBottom w:val="0"/>
          <w:divBdr>
            <w:top w:val="none" w:sz="0" w:space="0" w:color="auto"/>
            <w:left w:val="none" w:sz="0" w:space="0" w:color="auto"/>
            <w:bottom w:val="none" w:sz="0" w:space="0" w:color="auto"/>
            <w:right w:val="none" w:sz="0" w:space="0" w:color="auto"/>
          </w:divBdr>
        </w:div>
        <w:div w:id="1186017644">
          <w:marLeft w:val="0"/>
          <w:marRight w:val="0"/>
          <w:marTop w:val="0"/>
          <w:marBottom w:val="0"/>
          <w:divBdr>
            <w:top w:val="none" w:sz="0" w:space="0" w:color="auto"/>
            <w:left w:val="none" w:sz="0" w:space="0" w:color="auto"/>
            <w:bottom w:val="none" w:sz="0" w:space="0" w:color="auto"/>
            <w:right w:val="none" w:sz="0" w:space="0" w:color="auto"/>
          </w:divBdr>
        </w:div>
        <w:div w:id="1203440764">
          <w:marLeft w:val="0"/>
          <w:marRight w:val="0"/>
          <w:marTop w:val="0"/>
          <w:marBottom w:val="0"/>
          <w:divBdr>
            <w:top w:val="none" w:sz="0" w:space="0" w:color="auto"/>
            <w:left w:val="none" w:sz="0" w:space="0" w:color="auto"/>
            <w:bottom w:val="none" w:sz="0" w:space="0" w:color="auto"/>
            <w:right w:val="none" w:sz="0" w:space="0" w:color="auto"/>
          </w:divBdr>
        </w:div>
        <w:div w:id="1225798393">
          <w:marLeft w:val="-15"/>
          <w:marRight w:val="49"/>
          <w:marTop w:val="0"/>
          <w:marBottom w:val="0"/>
          <w:divBdr>
            <w:top w:val="none" w:sz="0" w:space="0" w:color="auto"/>
            <w:left w:val="none" w:sz="0" w:space="0" w:color="auto"/>
            <w:bottom w:val="none" w:sz="0" w:space="0" w:color="auto"/>
            <w:right w:val="none" w:sz="0" w:space="0" w:color="auto"/>
          </w:divBdr>
        </w:div>
        <w:div w:id="1276058367">
          <w:marLeft w:val="0"/>
          <w:marRight w:val="0"/>
          <w:marTop w:val="0"/>
          <w:marBottom w:val="0"/>
          <w:divBdr>
            <w:top w:val="none" w:sz="0" w:space="0" w:color="auto"/>
            <w:left w:val="none" w:sz="0" w:space="0" w:color="auto"/>
            <w:bottom w:val="none" w:sz="0" w:space="0" w:color="auto"/>
            <w:right w:val="none" w:sz="0" w:space="0" w:color="auto"/>
          </w:divBdr>
        </w:div>
        <w:div w:id="1388335973">
          <w:marLeft w:val="0"/>
          <w:marRight w:val="0"/>
          <w:marTop w:val="0"/>
          <w:marBottom w:val="0"/>
          <w:divBdr>
            <w:top w:val="none" w:sz="0" w:space="0" w:color="auto"/>
            <w:left w:val="none" w:sz="0" w:space="0" w:color="auto"/>
            <w:bottom w:val="none" w:sz="0" w:space="0" w:color="auto"/>
            <w:right w:val="none" w:sz="0" w:space="0" w:color="auto"/>
          </w:divBdr>
        </w:div>
        <w:div w:id="1411077676">
          <w:marLeft w:val="0"/>
          <w:marRight w:val="0"/>
          <w:marTop w:val="0"/>
          <w:marBottom w:val="0"/>
          <w:divBdr>
            <w:top w:val="none" w:sz="0" w:space="0" w:color="auto"/>
            <w:left w:val="none" w:sz="0" w:space="0" w:color="auto"/>
            <w:bottom w:val="none" w:sz="0" w:space="0" w:color="auto"/>
            <w:right w:val="none" w:sz="0" w:space="0" w:color="auto"/>
          </w:divBdr>
        </w:div>
        <w:div w:id="1412432063">
          <w:marLeft w:val="0"/>
          <w:marRight w:val="0"/>
          <w:marTop w:val="0"/>
          <w:marBottom w:val="0"/>
          <w:divBdr>
            <w:top w:val="none" w:sz="0" w:space="0" w:color="auto"/>
            <w:left w:val="none" w:sz="0" w:space="0" w:color="auto"/>
            <w:bottom w:val="none" w:sz="0" w:space="0" w:color="auto"/>
            <w:right w:val="none" w:sz="0" w:space="0" w:color="auto"/>
          </w:divBdr>
        </w:div>
        <w:div w:id="1526362585">
          <w:marLeft w:val="360"/>
          <w:marRight w:val="0"/>
          <w:marTop w:val="0"/>
          <w:marBottom w:val="0"/>
          <w:divBdr>
            <w:top w:val="none" w:sz="0" w:space="0" w:color="auto"/>
            <w:left w:val="none" w:sz="0" w:space="0" w:color="auto"/>
            <w:bottom w:val="none" w:sz="0" w:space="0" w:color="auto"/>
            <w:right w:val="none" w:sz="0" w:space="0" w:color="auto"/>
          </w:divBdr>
        </w:div>
        <w:div w:id="1537351765">
          <w:marLeft w:val="340"/>
          <w:marRight w:val="0"/>
          <w:marTop w:val="0"/>
          <w:marBottom w:val="0"/>
          <w:divBdr>
            <w:top w:val="none" w:sz="0" w:space="0" w:color="auto"/>
            <w:left w:val="none" w:sz="0" w:space="0" w:color="auto"/>
            <w:bottom w:val="none" w:sz="0" w:space="0" w:color="auto"/>
            <w:right w:val="none" w:sz="0" w:space="0" w:color="auto"/>
          </w:divBdr>
        </w:div>
        <w:div w:id="1559392988">
          <w:marLeft w:val="845"/>
          <w:marRight w:val="0"/>
          <w:marTop w:val="0"/>
          <w:marBottom w:val="0"/>
          <w:divBdr>
            <w:top w:val="none" w:sz="0" w:space="0" w:color="auto"/>
            <w:left w:val="none" w:sz="0" w:space="0" w:color="auto"/>
            <w:bottom w:val="none" w:sz="0" w:space="0" w:color="auto"/>
            <w:right w:val="none" w:sz="0" w:space="0" w:color="auto"/>
          </w:divBdr>
        </w:div>
        <w:div w:id="1575966446">
          <w:marLeft w:val="340"/>
          <w:marRight w:val="0"/>
          <w:marTop w:val="0"/>
          <w:marBottom w:val="0"/>
          <w:divBdr>
            <w:top w:val="none" w:sz="0" w:space="0" w:color="auto"/>
            <w:left w:val="none" w:sz="0" w:space="0" w:color="auto"/>
            <w:bottom w:val="none" w:sz="0" w:space="0" w:color="auto"/>
            <w:right w:val="none" w:sz="0" w:space="0" w:color="auto"/>
          </w:divBdr>
        </w:div>
        <w:div w:id="1591348192">
          <w:marLeft w:val="0"/>
          <w:marRight w:val="0"/>
          <w:marTop w:val="0"/>
          <w:marBottom w:val="0"/>
          <w:divBdr>
            <w:top w:val="none" w:sz="0" w:space="0" w:color="auto"/>
            <w:left w:val="none" w:sz="0" w:space="0" w:color="auto"/>
            <w:bottom w:val="none" w:sz="0" w:space="0" w:color="auto"/>
            <w:right w:val="none" w:sz="0" w:space="0" w:color="auto"/>
          </w:divBdr>
          <w:divsChild>
            <w:div w:id="111680837">
              <w:marLeft w:val="0"/>
              <w:marRight w:val="0"/>
              <w:marTop w:val="0"/>
              <w:marBottom w:val="0"/>
              <w:divBdr>
                <w:top w:val="none" w:sz="0" w:space="0" w:color="auto"/>
                <w:left w:val="none" w:sz="0" w:space="0" w:color="auto"/>
                <w:bottom w:val="none" w:sz="0" w:space="0" w:color="auto"/>
                <w:right w:val="none" w:sz="0" w:space="0" w:color="auto"/>
              </w:divBdr>
              <w:divsChild>
                <w:div w:id="123550046">
                  <w:marLeft w:val="0"/>
                  <w:marRight w:val="0"/>
                  <w:marTop w:val="0"/>
                  <w:marBottom w:val="0"/>
                  <w:divBdr>
                    <w:top w:val="none" w:sz="0" w:space="0" w:color="auto"/>
                    <w:left w:val="none" w:sz="0" w:space="0" w:color="auto"/>
                    <w:bottom w:val="none" w:sz="0" w:space="0" w:color="auto"/>
                    <w:right w:val="none" w:sz="0" w:space="0" w:color="auto"/>
                  </w:divBdr>
                </w:div>
                <w:div w:id="352148994">
                  <w:marLeft w:val="0"/>
                  <w:marRight w:val="0"/>
                  <w:marTop w:val="0"/>
                  <w:marBottom w:val="0"/>
                  <w:divBdr>
                    <w:top w:val="none" w:sz="0" w:space="0" w:color="auto"/>
                    <w:left w:val="none" w:sz="0" w:space="0" w:color="auto"/>
                    <w:bottom w:val="none" w:sz="0" w:space="0" w:color="auto"/>
                    <w:right w:val="none" w:sz="0" w:space="0" w:color="auto"/>
                  </w:divBdr>
                </w:div>
                <w:div w:id="526329201">
                  <w:marLeft w:val="0"/>
                  <w:marRight w:val="0"/>
                  <w:marTop w:val="0"/>
                  <w:marBottom w:val="0"/>
                  <w:divBdr>
                    <w:top w:val="none" w:sz="0" w:space="0" w:color="auto"/>
                    <w:left w:val="none" w:sz="0" w:space="0" w:color="auto"/>
                    <w:bottom w:val="none" w:sz="0" w:space="0" w:color="auto"/>
                    <w:right w:val="none" w:sz="0" w:space="0" w:color="auto"/>
                  </w:divBdr>
                </w:div>
                <w:div w:id="547492095">
                  <w:marLeft w:val="0"/>
                  <w:marRight w:val="0"/>
                  <w:marTop w:val="0"/>
                  <w:marBottom w:val="0"/>
                  <w:divBdr>
                    <w:top w:val="none" w:sz="0" w:space="0" w:color="auto"/>
                    <w:left w:val="none" w:sz="0" w:space="0" w:color="auto"/>
                    <w:bottom w:val="none" w:sz="0" w:space="0" w:color="auto"/>
                    <w:right w:val="none" w:sz="0" w:space="0" w:color="auto"/>
                  </w:divBdr>
                </w:div>
                <w:div w:id="635186604">
                  <w:marLeft w:val="0"/>
                  <w:marRight w:val="0"/>
                  <w:marTop w:val="0"/>
                  <w:marBottom w:val="0"/>
                  <w:divBdr>
                    <w:top w:val="none" w:sz="0" w:space="0" w:color="auto"/>
                    <w:left w:val="none" w:sz="0" w:space="0" w:color="auto"/>
                    <w:bottom w:val="none" w:sz="0" w:space="0" w:color="auto"/>
                    <w:right w:val="none" w:sz="0" w:space="0" w:color="auto"/>
                  </w:divBdr>
                </w:div>
                <w:div w:id="650864647">
                  <w:marLeft w:val="0"/>
                  <w:marRight w:val="0"/>
                  <w:marTop w:val="0"/>
                  <w:marBottom w:val="0"/>
                  <w:divBdr>
                    <w:top w:val="none" w:sz="0" w:space="0" w:color="auto"/>
                    <w:left w:val="none" w:sz="0" w:space="0" w:color="auto"/>
                    <w:bottom w:val="none" w:sz="0" w:space="0" w:color="auto"/>
                    <w:right w:val="none" w:sz="0" w:space="0" w:color="auto"/>
                  </w:divBdr>
                </w:div>
                <w:div w:id="906106551">
                  <w:marLeft w:val="0"/>
                  <w:marRight w:val="0"/>
                  <w:marTop w:val="0"/>
                  <w:marBottom w:val="0"/>
                  <w:divBdr>
                    <w:top w:val="none" w:sz="0" w:space="0" w:color="auto"/>
                    <w:left w:val="none" w:sz="0" w:space="0" w:color="auto"/>
                    <w:bottom w:val="none" w:sz="0" w:space="0" w:color="auto"/>
                    <w:right w:val="none" w:sz="0" w:space="0" w:color="auto"/>
                  </w:divBdr>
                </w:div>
                <w:div w:id="1311399709">
                  <w:marLeft w:val="0"/>
                  <w:marRight w:val="0"/>
                  <w:marTop w:val="0"/>
                  <w:marBottom w:val="0"/>
                  <w:divBdr>
                    <w:top w:val="none" w:sz="0" w:space="0" w:color="auto"/>
                    <w:left w:val="none" w:sz="0" w:space="0" w:color="auto"/>
                    <w:bottom w:val="none" w:sz="0" w:space="0" w:color="auto"/>
                    <w:right w:val="none" w:sz="0" w:space="0" w:color="auto"/>
                  </w:divBdr>
                </w:div>
                <w:div w:id="1712457065">
                  <w:marLeft w:val="0"/>
                  <w:marRight w:val="0"/>
                  <w:marTop w:val="0"/>
                  <w:marBottom w:val="0"/>
                  <w:divBdr>
                    <w:top w:val="none" w:sz="0" w:space="0" w:color="auto"/>
                    <w:left w:val="none" w:sz="0" w:space="0" w:color="auto"/>
                    <w:bottom w:val="none" w:sz="0" w:space="0" w:color="auto"/>
                    <w:right w:val="none" w:sz="0" w:space="0" w:color="auto"/>
                  </w:divBdr>
                </w:div>
                <w:div w:id="1737360905">
                  <w:marLeft w:val="0"/>
                  <w:marRight w:val="0"/>
                  <w:marTop w:val="0"/>
                  <w:marBottom w:val="0"/>
                  <w:divBdr>
                    <w:top w:val="none" w:sz="0" w:space="0" w:color="auto"/>
                    <w:left w:val="none" w:sz="0" w:space="0" w:color="auto"/>
                    <w:bottom w:val="none" w:sz="0" w:space="0" w:color="auto"/>
                    <w:right w:val="none" w:sz="0" w:space="0" w:color="auto"/>
                  </w:divBdr>
                </w:div>
                <w:div w:id="1805661700">
                  <w:marLeft w:val="0"/>
                  <w:marRight w:val="0"/>
                  <w:marTop w:val="0"/>
                  <w:marBottom w:val="0"/>
                  <w:divBdr>
                    <w:top w:val="none" w:sz="0" w:space="0" w:color="auto"/>
                    <w:left w:val="none" w:sz="0" w:space="0" w:color="auto"/>
                    <w:bottom w:val="none" w:sz="0" w:space="0" w:color="auto"/>
                    <w:right w:val="none" w:sz="0" w:space="0" w:color="auto"/>
                  </w:divBdr>
                </w:div>
                <w:div w:id="1910842034">
                  <w:marLeft w:val="0"/>
                  <w:marRight w:val="0"/>
                  <w:marTop w:val="0"/>
                  <w:marBottom w:val="0"/>
                  <w:divBdr>
                    <w:top w:val="none" w:sz="0" w:space="0" w:color="auto"/>
                    <w:left w:val="none" w:sz="0" w:space="0" w:color="auto"/>
                    <w:bottom w:val="none" w:sz="0" w:space="0" w:color="auto"/>
                    <w:right w:val="none" w:sz="0" w:space="0" w:color="auto"/>
                  </w:divBdr>
                </w:div>
              </w:divsChild>
            </w:div>
            <w:div w:id="1597398864">
              <w:marLeft w:val="0"/>
              <w:marRight w:val="0"/>
              <w:marTop w:val="0"/>
              <w:marBottom w:val="0"/>
              <w:divBdr>
                <w:top w:val="none" w:sz="0" w:space="0" w:color="auto"/>
                <w:left w:val="none" w:sz="0" w:space="0" w:color="auto"/>
                <w:bottom w:val="none" w:sz="0" w:space="0" w:color="auto"/>
                <w:right w:val="none" w:sz="0" w:space="0" w:color="auto"/>
              </w:divBdr>
            </w:div>
          </w:divsChild>
        </w:div>
        <w:div w:id="1600403333">
          <w:marLeft w:val="0"/>
          <w:marRight w:val="0"/>
          <w:marTop w:val="0"/>
          <w:marBottom w:val="0"/>
          <w:divBdr>
            <w:top w:val="none" w:sz="0" w:space="0" w:color="auto"/>
            <w:left w:val="none" w:sz="0" w:space="0" w:color="auto"/>
            <w:bottom w:val="none" w:sz="0" w:space="0" w:color="auto"/>
            <w:right w:val="none" w:sz="0" w:space="0" w:color="auto"/>
          </w:divBdr>
        </w:div>
        <w:div w:id="1653564136">
          <w:marLeft w:val="0"/>
          <w:marRight w:val="0"/>
          <w:marTop w:val="0"/>
          <w:marBottom w:val="0"/>
          <w:divBdr>
            <w:top w:val="none" w:sz="0" w:space="0" w:color="auto"/>
            <w:left w:val="none" w:sz="0" w:space="0" w:color="auto"/>
            <w:bottom w:val="none" w:sz="0" w:space="0" w:color="auto"/>
            <w:right w:val="none" w:sz="0" w:space="0" w:color="auto"/>
          </w:divBdr>
        </w:div>
        <w:div w:id="1688213464">
          <w:marLeft w:val="0"/>
          <w:marRight w:val="0"/>
          <w:marTop w:val="0"/>
          <w:marBottom w:val="0"/>
          <w:divBdr>
            <w:top w:val="none" w:sz="0" w:space="0" w:color="auto"/>
            <w:left w:val="none" w:sz="0" w:space="0" w:color="auto"/>
            <w:bottom w:val="none" w:sz="0" w:space="0" w:color="auto"/>
            <w:right w:val="none" w:sz="0" w:space="0" w:color="auto"/>
          </w:divBdr>
        </w:div>
        <w:div w:id="1854220580">
          <w:marLeft w:val="0"/>
          <w:marRight w:val="0"/>
          <w:marTop w:val="0"/>
          <w:marBottom w:val="0"/>
          <w:divBdr>
            <w:top w:val="none" w:sz="0" w:space="0" w:color="auto"/>
            <w:left w:val="none" w:sz="0" w:space="0" w:color="auto"/>
            <w:bottom w:val="none" w:sz="0" w:space="0" w:color="auto"/>
            <w:right w:val="none" w:sz="0" w:space="0" w:color="auto"/>
          </w:divBdr>
        </w:div>
        <w:div w:id="1860002729">
          <w:marLeft w:val="0"/>
          <w:marRight w:val="0"/>
          <w:marTop w:val="0"/>
          <w:marBottom w:val="0"/>
          <w:divBdr>
            <w:top w:val="none" w:sz="0" w:space="0" w:color="auto"/>
            <w:left w:val="none" w:sz="0" w:space="0" w:color="auto"/>
            <w:bottom w:val="none" w:sz="0" w:space="0" w:color="auto"/>
            <w:right w:val="none" w:sz="0" w:space="0" w:color="auto"/>
          </w:divBdr>
        </w:div>
        <w:div w:id="1898474540">
          <w:marLeft w:val="0"/>
          <w:marRight w:val="0"/>
          <w:marTop w:val="0"/>
          <w:marBottom w:val="0"/>
          <w:divBdr>
            <w:top w:val="none" w:sz="0" w:space="0" w:color="auto"/>
            <w:left w:val="none" w:sz="0" w:space="0" w:color="auto"/>
            <w:bottom w:val="none" w:sz="0" w:space="0" w:color="auto"/>
            <w:right w:val="none" w:sz="0" w:space="0" w:color="auto"/>
          </w:divBdr>
        </w:div>
        <w:div w:id="1905947047">
          <w:marLeft w:val="0"/>
          <w:marRight w:val="0"/>
          <w:marTop w:val="0"/>
          <w:marBottom w:val="0"/>
          <w:divBdr>
            <w:top w:val="none" w:sz="0" w:space="0" w:color="auto"/>
            <w:left w:val="none" w:sz="0" w:space="0" w:color="auto"/>
            <w:bottom w:val="none" w:sz="0" w:space="0" w:color="auto"/>
            <w:right w:val="none" w:sz="0" w:space="0" w:color="auto"/>
          </w:divBdr>
        </w:div>
        <w:div w:id="2028285871">
          <w:marLeft w:val="0"/>
          <w:marRight w:val="0"/>
          <w:marTop w:val="0"/>
          <w:marBottom w:val="0"/>
          <w:divBdr>
            <w:top w:val="none" w:sz="0" w:space="0" w:color="auto"/>
            <w:left w:val="none" w:sz="0" w:space="0" w:color="auto"/>
            <w:bottom w:val="none" w:sz="0" w:space="0" w:color="auto"/>
            <w:right w:val="none" w:sz="0" w:space="0" w:color="auto"/>
          </w:divBdr>
        </w:div>
        <w:div w:id="2075081096">
          <w:marLeft w:val="0"/>
          <w:marRight w:val="0"/>
          <w:marTop w:val="0"/>
          <w:marBottom w:val="0"/>
          <w:divBdr>
            <w:top w:val="none" w:sz="0" w:space="0" w:color="auto"/>
            <w:left w:val="none" w:sz="0" w:space="0" w:color="auto"/>
            <w:bottom w:val="none" w:sz="0" w:space="0" w:color="auto"/>
            <w:right w:val="none" w:sz="0" w:space="0" w:color="auto"/>
          </w:divBdr>
        </w:div>
        <w:div w:id="2078937549">
          <w:marLeft w:val="340"/>
          <w:marRight w:val="0"/>
          <w:marTop w:val="0"/>
          <w:marBottom w:val="0"/>
          <w:divBdr>
            <w:top w:val="none" w:sz="0" w:space="0" w:color="auto"/>
            <w:left w:val="none" w:sz="0" w:space="0" w:color="auto"/>
            <w:bottom w:val="none" w:sz="0" w:space="0" w:color="auto"/>
            <w:right w:val="none" w:sz="0" w:space="0" w:color="auto"/>
          </w:divBdr>
        </w:div>
        <w:div w:id="2082293823">
          <w:marLeft w:val="845"/>
          <w:marRight w:val="0"/>
          <w:marTop w:val="0"/>
          <w:marBottom w:val="0"/>
          <w:divBdr>
            <w:top w:val="none" w:sz="0" w:space="0" w:color="auto"/>
            <w:left w:val="none" w:sz="0" w:space="0" w:color="auto"/>
            <w:bottom w:val="none" w:sz="0" w:space="0" w:color="auto"/>
            <w:right w:val="none" w:sz="0" w:space="0" w:color="auto"/>
          </w:divBdr>
        </w:div>
        <w:div w:id="21049129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dyglava@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4F3A-3ECC-44AD-8AAC-BE4F015BF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24</Pages>
  <Words>9992</Words>
  <Characters>56955</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53</cp:revision>
  <cp:lastPrinted>2021-06-04T06:29:00Z</cp:lastPrinted>
  <dcterms:created xsi:type="dcterms:W3CDTF">2021-05-18T04:49:00Z</dcterms:created>
  <dcterms:modified xsi:type="dcterms:W3CDTF">2022-02-24T11:36:00Z</dcterms:modified>
</cp:coreProperties>
</file>